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Style w:val="a4"/>
          <w:rFonts w:ascii="Verdana" w:hAnsi="Verdana"/>
          <w:color w:val="383119"/>
          <w:sz w:val="17"/>
          <w:szCs w:val="17"/>
        </w:rPr>
        <w:t>Советы по подготовке ребенка к школе:</w:t>
      </w:r>
      <w:r>
        <w:rPr>
          <w:rFonts w:ascii="Verdana" w:hAnsi="Verdana"/>
          <w:color w:val="383119"/>
          <w:sz w:val="17"/>
          <w:szCs w:val="17"/>
        </w:rPr>
        <w:br/>
        <w:t xml:space="preserve">1. Во-первых, не травмируйте ребенка, если он - левша, не переучивайте  с левой руки на </w:t>
      </w:r>
      <w:proofErr w:type="gramStart"/>
      <w:r>
        <w:rPr>
          <w:rFonts w:ascii="Verdana" w:hAnsi="Verdana"/>
          <w:color w:val="383119"/>
          <w:sz w:val="17"/>
          <w:szCs w:val="17"/>
        </w:rPr>
        <w:t>правую</w:t>
      </w:r>
      <w:proofErr w:type="gramEnd"/>
      <w:r>
        <w:rPr>
          <w:rFonts w:ascii="Verdana" w:hAnsi="Verdana"/>
          <w:color w:val="383119"/>
          <w:sz w:val="17"/>
          <w:szCs w:val="17"/>
        </w:rPr>
        <w:t>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2. Во-вторых,</w:t>
      </w:r>
      <w:proofErr w:type="gramStart"/>
      <w:r>
        <w:rPr>
          <w:rFonts w:ascii="Verdana" w:hAnsi="Verdana"/>
          <w:color w:val="383119"/>
          <w:sz w:val="17"/>
          <w:szCs w:val="17"/>
        </w:rPr>
        <w:t xml:space="preserve"> ,</w:t>
      </w:r>
      <w:proofErr w:type="gramEnd"/>
      <w:r>
        <w:rPr>
          <w:rFonts w:ascii="Verdana" w:hAnsi="Verdana"/>
          <w:color w:val="383119"/>
          <w:sz w:val="17"/>
          <w:szCs w:val="17"/>
        </w:rPr>
        <w:t xml:space="preserve"> учите ребенка схематично рисовать солнце, домик, дерево, человечка, елку, машину, траву и располагать их на листе бумаги прежде, чем приступить к обучению ребенка писать  буквы.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3. Следующий необходимый навык -</w:t>
      </w:r>
      <w:proofErr w:type="spellStart"/>
      <w:r>
        <w:rPr>
          <w:rFonts w:ascii="Verdana" w:hAnsi="Verdana"/>
          <w:color w:val="383119"/>
          <w:sz w:val="17"/>
          <w:szCs w:val="17"/>
        </w:rPr>
        <w:t>штриховка</w:t>
      </w:r>
      <w:proofErr w:type="gramStart"/>
      <w:r>
        <w:rPr>
          <w:rFonts w:ascii="Verdana" w:hAnsi="Verdana"/>
          <w:color w:val="383119"/>
          <w:sz w:val="17"/>
          <w:szCs w:val="17"/>
        </w:rPr>
        <w:t>.Н</w:t>
      </w:r>
      <w:proofErr w:type="gramEnd"/>
      <w:r>
        <w:rPr>
          <w:rFonts w:ascii="Verdana" w:hAnsi="Verdana"/>
          <w:color w:val="383119"/>
          <w:sz w:val="17"/>
          <w:szCs w:val="17"/>
        </w:rPr>
        <w:t>аучите</w:t>
      </w:r>
      <w:proofErr w:type="spellEnd"/>
      <w:r>
        <w:rPr>
          <w:rFonts w:ascii="Verdana" w:hAnsi="Verdana"/>
          <w:color w:val="383119"/>
          <w:sz w:val="17"/>
          <w:szCs w:val="17"/>
        </w:rPr>
        <w:t xml:space="preserve"> ребенка заштриховывать  карандашами раскраски.  Воспитание аккуратности при </w:t>
      </w:r>
      <w:proofErr w:type="spellStart"/>
      <w:r>
        <w:rPr>
          <w:rFonts w:ascii="Verdana" w:hAnsi="Verdana"/>
          <w:color w:val="383119"/>
          <w:sz w:val="17"/>
          <w:szCs w:val="17"/>
        </w:rPr>
        <w:t>заштриховывании</w:t>
      </w:r>
      <w:proofErr w:type="spellEnd"/>
      <w:r>
        <w:rPr>
          <w:rFonts w:ascii="Verdana" w:hAnsi="Verdana"/>
          <w:color w:val="383119"/>
          <w:sz w:val="17"/>
          <w:szCs w:val="17"/>
        </w:rPr>
        <w:t xml:space="preserve"> фигур приведет к свободному владению карандашом, что значительно облегчит обучение написанию прописных букв.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4. Для того</w:t>
      </w:r>
      <w:proofErr w:type="gramStart"/>
      <w:r>
        <w:rPr>
          <w:rFonts w:ascii="Verdana" w:hAnsi="Verdana"/>
          <w:color w:val="383119"/>
          <w:sz w:val="17"/>
          <w:szCs w:val="17"/>
        </w:rPr>
        <w:t>,</w:t>
      </w:r>
      <w:proofErr w:type="gramEnd"/>
      <w:r>
        <w:rPr>
          <w:rFonts w:ascii="Verdana" w:hAnsi="Verdana"/>
          <w:color w:val="383119"/>
          <w:sz w:val="17"/>
          <w:szCs w:val="17"/>
        </w:rPr>
        <w:t xml:space="preserve"> чтобы, чтобы ваш малыш хорошо учился в школе, он должен с первых своих дней слышать красивую, четкую речь, не сюсюкайте, говоря с ним.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 xml:space="preserve">5. Многие авторы большую роль отводят настольным играм, лото по классификации различных предметов </w:t>
      </w:r>
      <w:proofErr w:type="spellStart"/>
      <w:r>
        <w:rPr>
          <w:rFonts w:ascii="Verdana" w:hAnsi="Verdana"/>
          <w:color w:val="383119"/>
          <w:sz w:val="17"/>
          <w:szCs w:val="17"/>
        </w:rPr>
        <w:t>обихода</w:t>
      </w:r>
      <w:proofErr w:type="gramStart"/>
      <w:r>
        <w:rPr>
          <w:rFonts w:ascii="Verdana" w:hAnsi="Verdana"/>
          <w:color w:val="383119"/>
          <w:sz w:val="17"/>
          <w:szCs w:val="17"/>
        </w:rPr>
        <w:t>,т</w:t>
      </w:r>
      <w:proofErr w:type="gramEnd"/>
      <w:r>
        <w:rPr>
          <w:rFonts w:ascii="Verdana" w:hAnsi="Verdana"/>
          <w:color w:val="383119"/>
          <w:sz w:val="17"/>
          <w:szCs w:val="17"/>
        </w:rPr>
        <w:t>ранспорта</w:t>
      </w:r>
      <w:proofErr w:type="spellEnd"/>
      <w:r>
        <w:rPr>
          <w:rFonts w:ascii="Verdana" w:hAnsi="Verdana"/>
          <w:color w:val="383119"/>
          <w:sz w:val="17"/>
          <w:szCs w:val="17"/>
        </w:rPr>
        <w:t xml:space="preserve">, животных, , вплоть до более сложных игр, тоже  </w:t>
      </w:r>
      <w:proofErr w:type="spellStart"/>
      <w:r>
        <w:rPr>
          <w:rFonts w:ascii="Verdana" w:hAnsi="Verdana"/>
          <w:color w:val="383119"/>
          <w:sz w:val="17"/>
          <w:szCs w:val="17"/>
        </w:rPr>
        <w:t>лото,например</w:t>
      </w:r>
      <w:proofErr w:type="spellEnd"/>
      <w:r>
        <w:rPr>
          <w:rFonts w:ascii="Verdana" w:hAnsi="Verdana"/>
          <w:color w:val="383119"/>
          <w:sz w:val="17"/>
          <w:szCs w:val="17"/>
        </w:rPr>
        <w:t>, по сказкам А.С. Пушкина. Во время таких игр активность повышается ребенка, он учится подчиняться дисциплине, плану игры.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 xml:space="preserve">6. Подготовку к школе хорошо говорящего ребенка можно начинать в 4,5 - 5 лет, так как  именно в  этом возрасте малыш становится обучаемым, вы можете помочь ему слышать отдельные звуки. Легче всего дети выделяют гласные звуки о, а, у. Четкое попеременное </w:t>
      </w:r>
      <w:proofErr w:type="spellStart"/>
      <w:r>
        <w:rPr>
          <w:rFonts w:ascii="Verdana" w:hAnsi="Verdana"/>
          <w:color w:val="383119"/>
          <w:sz w:val="17"/>
          <w:szCs w:val="17"/>
        </w:rPr>
        <w:t>артикулирование</w:t>
      </w:r>
      <w:proofErr w:type="spellEnd"/>
      <w:r>
        <w:rPr>
          <w:rFonts w:ascii="Verdana" w:hAnsi="Verdana"/>
          <w:color w:val="383119"/>
          <w:sz w:val="17"/>
          <w:szCs w:val="17"/>
        </w:rPr>
        <w:t xml:space="preserve"> гласных является и хорошей артикуляционной гимнастикой для мышц губ. Затем можно перейти к утрированному  произнесению звуков М-П-Б, Н-Д-Т. Первая группа звуков закрепляет силу мышц губ, вторая – мышц кончика языка. Делать это надо эпизодически, во время игр. Помните, что если у ребенка пяти лет плохое произнесение звуков, то надо срочно обратиться к логопеду! Нарушения речи бывают разные, и сроки их преодоления могут продлиться не один месяц!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7. Полезно проводить с ребенком веселую  игру на вычленение из фразы того или иного слова с вопросами: "Муха летает? Дом летает? Пароход плавает? Самолет плавает?"  Затем с перечислением тех предметов, которые летают, плавают, относятся к группе слов, обозначающих посуду, мебель, и т.д.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8. В это же время ребенка можно обучать делению слов на слоги при помощи хлопков в ладоши. Ребенок от вас узнает, что такое "звук", "гласный звук", "согласный звук", "твердый, мягкий звук"... Он учится читать. Можно сшить или купить  ему "кассу" букв с кармашками, в которых красным карандашом написаны гласные, другими цветными карандашами написаны звонкие и глухие согласные звуки, и ребенок уже сможет сложить слова: папа, мама, своё имя и другие.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9. Далее родители могут по-новому подойти к рассматриванию ребенком картинок, когда он начинает вслушиваться в вопрос и  осмысливать окончания глаголов и существительных: «мальчик поет, сестра и брат поют» и определять, сколько слов во фразах. Ребенок уже вслушивается в вопросы: "Кто? Что делает?",  слышит предлоги и обозначает их буквами при складывании легких фраз.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10. Особое внимание следует уделить умению малыша пересказать любимую сказку или рассказ,  с обязательным умением употреблять имена героев фильма или сказки. Учите своё дитя  культуре речи, если вдруг он принесет в дом нецензурное слово, спросите его: "Разве я произношу такие слова? Так говорят только некультурные люди. По радио, телевизору таких слов никто не говорит. Не пачкай такими словами свой  язычок", либо сделайте вид, что не заметили его.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11. В пять-шесть лет малыш способен воспринимать  геометрические фигуры (треугольник, квадрат, овал, круг),  знак равенства (как две одинаковые черточки), ему можно показать, написание цифр в пределах десяти, ребенка можно обучить элементарным словам "прибавить"</w:t>
      </w:r>
      <w:proofErr w:type="gramStart"/>
      <w:r>
        <w:rPr>
          <w:rFonts w:ascii="Verdana" w:hAnsi="Verdana"/>
          <w:color w:val="383119"/>
          <w:sz w:val="17"/>
          <w:szCs w:val="17"/>
        </w:rPr>
        <w:t xml:space="preserve"> ,</w:t>
      </w:r>
      <w:proofErr w:type="gramEnd"/>
      <w:r>
        <w:rPr>
          <w:rFonts w:ascii="Verdana" w:hAnsi="Verdana"/>
          <w:color w:val="383119"/>
          <w:sz w:val="17"/>
          <w:szCs w:val="17"/>
        </w:rPr>
        <w:t xml:space="preserve"> "отнять", "получится",  решать легкие задачи на вычитание и сложение на знакомых  предметах.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12. Ориентироваться в часах пятилетнему малышу  трудновато, но он может уже знать написание некоторых цифр и следить за стрелочками. Кроме часов, хорошо, если ваше чадо будет знать названия нескольких стран и городов.  Малыш должен знать самых известных героев нашей Родины, а также имена нескольких авторов, написавших для детей  сказки.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 xml:space="preserve">13. Постепенно приучайте ребенка к порядку: свои игрушки малыш должен убирать вместе с вами, а потом – сам. Для карандашей, тетрадей, </w:t>
      </w:r>
      <w:proofErr w:type="spellStart"/>
      <w:r>
        <w:rPr>
          <w:rFonts w:ascii="Verdana" w:hAnsi="Verdana"/>
          <w:color w:val="383119"/>
          <w:sz w:val="17"/>
          <w:szCs w:val="17"/>
        </w:rPr>
        <w:t>фломастеров</w:t>
      </w:r>
      <w:proofErr w:type="gramStart"/>
      <w:r>
        <w:rPr>
          <w:rFonts w:ascii="Verdana" w:hAnsi="Verdana"/>
          <w:color w:val="383119"/>
          <w:sz w:val="17"/>
          <w:szCs w:val="17"/>
        </w:rPr>
        <w:t>,а</w:t>
      </w:r>
      <w:proofErr w:type="gramEnd"/>
      <w:r>
        <w:rPr>
          <w:rFonts w:ascii="Verdana" w:hAnsi="Verdana"/>
          <w:color w:val="383119"/>
          <w:sz w:val="17"/>
          <w:szCs w:val="17"/>
        </w:rPr>
        <w:t>льбомов</w:t>
      </w:r>
      <w:proofErr w:type="spellEnd"/>
      <w:r>
        <w:rPr>
          <w:rFonts w:ascii="Verdana" w:hAnsi="Verdana"/>
          <w:color w:val="383119"/>
          <w:sz w:val="17"/>
          <w:szCs w:val="17"/>
        </w:rPr>
        <w:t xml:space="preserve"> должно быть своё место.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lastRenderedPageBreak/>
        <w:t>14. Следите за правильной посадкой ребенка за столом. Если стол высоковат для него, можно на стул подложить книги или подушки.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15. Обязательно проверьте остроту слуха и зрения у малыша хотя бы за 1 год до его поступления в школу, т.к.  от их  состояния тоже  зависит его успех или неудачи в школе.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r>
        <w:rPr>
          <w:rFonts w:ascii="Verdana" w:hAnsi="Verdana"/>
          <w:color w:val="383119"/>
          <w:sz w:val="17"/>
          <w:szCs w:val="17"/>
        </w:rPr>
        <w:t>16. Для развития мелких мышц руки рекомендуем следующие виды упражнений: перекладывание мелких игрушек  пальцами, которые держат ручку;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 и так далее.</w:t>
      </w:r>
    </w:p>
    <w:p w:rsidR="00134D53" w:rsidRDefault="00134D53" w:rsidP="00134D53">
      <w:pPr>
        <w:pStyle w:val="a3"/>
        <w:shd w:val="clear" w:color="auto" w:fill="FFFFFF"/>
        <w:ind w:firstLine="240"/>
        <w:jc w:val="both"/>
        <w:rPr>
          <w:rFonts w:ascii="Verdana" w:hAnsi="Verdana"/>
          <w:color w:val="383119"/>
          <w:sz w:val="17"/>
          <w:szCs w:val="17"/>
        </w:rPr>
      </w:pPr>
      <w:proofErr w:type="spellStart"/>
      <w:r>
        <w:rPr>
          <w:rFonts w:ascii="Verdana" w:hAnsi="Verdana"/>
          <w:color w:val="383119"/>
          <w:sz w:val="17"/>
          <w:szCs w:val="17"/>
        </w:rPr>
        <w:t>Помните</w:t>
      </w:r>
      <w:proofErr w:type="gramStart"/>
      <w:r>
        <w:rPr>
          <w:rFonts w:ascii="Verdana" w:hAnsi="Verdana"/>
          <w:color w:val="383119"/>
          <w:sz w:val="17"/>
          <w:szCs w:val="17"/>
        </w:rPr>
        <w:t>,в</w:t>
      </w:r>
      <w:proofErr w:type="gramEnd"/>
      <w:r>
        <w:rPr>
          <w:rFonts w:ascii="Verdana" w:hAnsi="Verdana"/>
          <w:color w:val="383119"/>
          <w:sz w:val="17"/>
          <w:szCs w:val="17"/>
        </w:rPr>
        <w:t>ы</w:t>
      </w:r>
      <w:proofErr w:type="spellEnd"/>
      <w:r>
        <w:rPr>
          <w:rFonts w:ascii="Verdana" w:hAnsi="Verdana"/>
          <w:color w:val="383119"/>
          <w:sz w:val="17"/>
          <w:szCs w:val="17"/>
        </w:rPr>
        <w:t xml:space="preserve"> для своего ребенка – самый лучший друг. Находите малейшие поводы, чтобы похвалить его, терпеливо, день за днем помогайте ему преодолевать ошибки!</w:t>
      </w:r>
    </w:p>
    <w:p w:rsidR="006852D5" w:rsidRDefault="006852D5"/>
    <w:sectPr w:rsidR="006852D5" w:rsidSect="0068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D53"/>
    <w:rsid w:val="00134D53"/>
    <w:rsid w:val="0068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D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2020-03-12T08:59:00Z</dcterms:created>
  <dcterms:modified xsi:type="dcterms:W3CDTF">2020-03-12T08:59:00Z</dcterms:modified>
</cp:coreProperties>
</file>