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6A" w:rsidRPr="00DB0C57" w:rsidRDefault="008A606A" w:rsidP="008A606A">
      <w:pPr>
        <w:shd w:val="clear" w:color="auto" w:fill="FFFFFF"/>
        <w:spacing w:after="15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kern w:val="36"/>
          <w:sz w:val="35"/>
          <w:szCs w:val="35"/>
          <w:lang w:eastAsia="ru-RU"/>
        </w:rPr>
      </w:pPr>
      <w:bookmarkStart w:id="0" w:name="_GoBack"/>
      <w:bookmarkEnd w:id="0"/>
      <w:r w:rsidRPr="00DB0C57">
        <w:rPr>
          <w:rFonts w:ascii="Arial" w:eastAsia="Times New Roman" w:hAnsi="Arial" w:cs="Arial"/>
          <w:b/>
          <w:bCs/>
          <w:kern w:val="36"/>
          <w:sz w:val="35"/>
          <w:szCs w:val="35"/>
          <w:lang w:eastAsia="ru-RU"/>
        </w:rPr>
        <w:t>Консультация для родителей «Скоро в школу!»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>Вот и заканчивается последний год пребывания наших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Поступление в школу – это вхождение ребёнка в мир новых знаний, прав и обязанностей, сложных, разнообразных отношений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со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 взрослыми и сверстниками. Как войдёт ребёнок в новую жизнь, как сложится первый школьный год, какие чувства он пробудит в душе, какие оставит воспоминания, в огромной мере это зависит от того, что приобрёл ребёнок за годы дошкольного детства. А приобрели дети не мало. Прежде всего, они стали более закаленными, физически развитыми. В настоящее время уже завершён переход начальной школы на четырёхлетнее обучение. Это позволяет в большой степени обеспечить благоприятную адаптацию ребёнка к школе, позволяет снять перегрузку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>, обеспечить благополучное развитие ребёнка, а также учитывать возрастные потребности и индивидуальные особенности каждого ученика.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3F04EB">
        <w:rPr>
          <w:rFonts w:ascii="Arial" w:eastAsia="Times New Roman" w:hAnsi="Arial" w:cs="Arial"/>
          <w:color w:val="000000"/>
          <w:lang w:eastAsia="ru-RU"/>
        </w:rPr>
        <w:t>Многие родители считают</w:t>
      </w:r>
      <w:r w:rsidRPr="00984693">
        <w:rPr>
          <w:rFonts w:ascii="Arial" w:eastAsia="Times New Roman" w:hAnsi="Arial" w:cs="Arial"/>
          <w:color w:val="000000"/>
          <w:lang w:eastAsia="ru-RU"/>
        </w:rPr>
        <w:t>, что если их ребёнок умеет читать, писать и считать, значит, он готов к учёбе, и никаких проблем со школой у них не возникнет. Каково же их удивление, когда успехов у ребёнка в школе нет, а есть только жалобы педагога, нелюбовь ребёнка к учителю и нежелание посещать школу. Оптимального ответа на вопрос: «Что делать?» нет, так как все дети разные и причины их трудностей в школе различные. Но есть общие подходы к тому, что должен знать и уметь ребёнок, который идёт в 1 класс, а также то, что должны знать родители.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Успех ребёнка в школе зависит от: психологической готовности ребёнка к школе – это, прежде всего желание получать знания, отнюдь не всегда интересные и </w:t>
      </w:r>
      <w:proofErr w:type="spellStart"/>
      <w:r w:rsidRPr="00984693">
        <w:rPr>
          <w:rFonts w:ascii="Arial" w:eastAsia="Times New Roman" w:hAnsi="Arial" w:cs="Arial"/>
          <w:color w:val="000000"/>
          <w:lang w:eastAsia="ru-RU"/>
        </w:rPr>
        <w:t>привлекательные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;р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>азвития</w:t>
      </w:r>
      <w:proofErr w:type="spellEnd"/>
      <w:r w:rsidRPr="00984693">
        <w:rPr>
          <w:rFonts w:ascii="Arial" w:eastAsia="Times New Roman" w:hAnsi="Arial" w:cs="Arial"/>
          <w:color w:val="000000"/>
          <w:lang w:eastAsia="ru-RU"/>
        </w:rPr>
        <w:t xml:space="preserve"> произвольных когнитивных процессов: мышления, памяти, внимания; развития речи и фонематического слуха.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Психологическая готовность к школе не возникает на уроках подготовительных курсов, в прогимназиях, мини — лицеях, других центрах подготовки детей к школе. Она возникает как итог всей дошкольной жизни ребёнка — дошкольника,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подразумевающем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 то, что малыш много играет сам, со сверстниками, с взрослыми в сюжетно-ролевые игры и игры по правилам. Кроме того, он рисует, лепит, вырезает и клеит самоделки из бумаги, складывает узоры из мозаики, собирает кубики по образцу, занимается с различными конструкторами, играет на игрушечных музыкальных инструментах и, конечно же, слушает сказки, повести, рассказы.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Чтение должно стать неотъемлемой частью жизни каждого ребёнка. Книги, которые читают детям, не всегда соответствуют их возрасту и развитию. Иногда это чтение с отставанием («Репка», «Колобок» и т.п.) или с опережением (рассчитанные на младший или средний школьный возраст). Когда вы читаете ребёнку, он обязательно должен высказывать своё мнение о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прочитанном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>Речевое развитие детей 6-7 летнего возраста предполагает наличие словарного запаса в 3,5-7 тысяч слов, умение правильно произносить звуки, способность к простейшему звуковому анализу слов.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>Сегодня в нашем обществе из-за недостаточного внимания, уделяемого в семье игре, она всё меньше и меньше заполняет жизнь ребёнка. На место игры пришёл – телевизор, компьютер. При этом в компьютерной игре не работает ни воображение, ни фантазия ребёнка, а ребенок из активного субъекта превращается в пассивного зрителя. И это приводит к снижению интеллектуального развития и творческого потенциала детей, к угасанию познавательной активности.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Перед поступлением в школу ваш ребёнок должен иметь определённый запас знаний, основанный на его жизненном опыте.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Ребёнок должен знать: имя, фамилию, адрес (город, улицу, дом, телефон), имена и отчества родителей, где они работают.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 Кроме этого ребёнок должен знать мир, который его окружает: времена года, дни недели, деревья, птиц, насекомых, зверей и т.д. Ваши дети должны не просто воспринимать действительность, а делать определённые выводы, размышлять. Чаще задавайте детям вопрос: а почему ты так думаешь? Важно, чтобы ребёнок научился сравнивать, обобщать, сопоставлять. Нужно ли учить ребёнка читать и писать?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lastRenderedPageBreak/>
        <w:t>Министерство образования не рекомендует учить детей читать, усматривая в этом перегрузку для детей данного возраста. Кроме того, неквалифицированное обучение чтению создаёт массу трудностей при дальнейшем обучении. Намного сложнее переучить, чем научить. Для того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 чтобы ребёнок научился в школе читать быстрее, ему надо развивать память (зрительную и слуховую), мышление, воображение.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>Не пытайтесь учить вашего ребёнка писать прописные буквы! Этот процесс очень сложный: необходимо знать методику написания каждой отдельной буквы. Но вы можете помочь учителю и укрепить кисть руки, которой будет писать р</w:t>
      </w:r>
      <w:r w:rsidRPr="003F04EB">
        <w:rPr>
          <w:rFonts w:ascii="Arial" w:eastAsia="Times New Roman" w:hAnsi="Arial" w:cs="Arial"/>
          <w:color w:val="000000"/>
          <w:lang w:eastAsia="ru-RU"/>
        </w:rPr>
        <w:t>ебенок, различными упражнениями.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3F04EB">
        <w:rPr>
          <w:rFonts w:ascii="Arial" w:eastAsia="Times New Roman" w:hAnsi="Arial" w:cs="Arial"/>
          <w:color w:val="000000"/>
          <w:lang w:eastAsia="ru-RU"/>
        </w:rPr>
        <w:t>Полезно использовать</w:t>
      </w:r>
      <w:r w:rsidRPr="00984693">
        <w:rPr>
          <w:rFonts w:ascii="Arial" w:eastAsia="Times New Roman" w:hAnsi="Arial" w:cs="Arial"/>
          <w:color w:val="000000"/>
          <w:lang w:eastAsia="ru-RU"/>
        </w:rPr>
        <w:t xml:space="preserve"> игры со счётными палочками, которые помогут развить не только мелкую моторику рук вашего ребёнка, но и его память, внимание, наблюдательность, воображение, а также познакомят его с геометрическими фигурами и понятием о симметрии.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В этих играх вашими помощниками станут не только обыкновенные счётные палочки, но и карандаши, спички или соломинки. Ребёнку предлагаются рисунки и простейшие геометрические фигуры, которые ему нужно выложить из палочек на ровной поверхности. В процессе игры необходимо пояснять, как называется та или иная фигура, как сложить домик из квадрата и треугольника, солнце – из многоугольника и т. п., пусть ребёнок пофантазирует и придумает свою картинку. 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>Какие требования предъявит учитель к вашему ребёнку?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Детям надо научиться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внимательно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 слушать учителя на уроке. Нельзя кричать с места, вставать без разрешения учителя, выходить из класса. Если ребёнок хочет что-то сказать, то нужно поднять руку. Дети должны помнить, что учитель даёт задание всему классу и не может повторять его только ему. Ваш ребёнок будет постоянно испытывать дискомфорт от того, что в классе для учителя все дети равны и он один из них. Научите ребёнка слушать и слышать вас! Выполнять ваши просьбы и поручения!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 xml:space="preserve">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выполнять задание вместе со всеми. И </w:t>
      </w:r>
      <w:proofErr w:type="gramStart"/>
      <w:r w:rsidRPr="00984693">
        <w:rPr>
          <w:rFonts w:ascii="Arial" w:eastAsia="Times New Roman" w:hAnsi="Arial" w:cs="Arial"/>
          <w:color w:val="000000"/>
          <w:lang w:eastAsia="ru-RU"/>
        </w:rPr>
        <w:t>не в коем случае</w:t>
      </w:r>
      <w:proofErr w:type="gramEnd"/>
      <w:r w:rsidRPr="00984693">
        <w:rPr>
          <w:rFonts w:ascii="Arial" w:eastAsia="Times New Roman" w:hAnsi="Arial" w:cs="Arial"/>
          <w:color w:val="000000"/>
          <w:lang w:eastAsia="ru-RU"/>
        </w:rPr>
        <w:t xml:space="preserve"> не привлекать к себе внимание плохим поведением.</w:t>
      </w:r>
    </w:p>
    <w:p w:rsidR="008A606A" w:rsidRPr="00984693" w:rsidRDefault="008A606A" w:rsidP="008A606A">
      <w:pPr>
        <w:shd w:val="clear" w:color="auto" w:fill="FFFFFF"/>
        <w:spacing w:after="225" w:line="234" w:lineRule="atLeast"/>
        <w:textAlignment w:val="top"/>
        <w:rPr>
          <w:rFonts w:ascii="Arial" w:eastAsia="Times New Roman" w:hAnsi="Arial" w:cs="Arial"/>
          <w:color w:val="000000"/>
          <w:lang w:eastAsia="ru-RU"/>
        </w:rPr>
      </w:pPr>
      <w:r w:rsidRPr="00984693">
        <w:rPr>
          <w:rFonts w:ascii="Arial" w:eastAsia="Times New Roman" w:hAnsi="Arial" w:cs="Arial"/>
          <w:color w:val="000000"/>
          <w:lang w:eastAsia="ru-RU"/>
        </w:rPr>
        <w:t>Серьёзное отношение семьи к подготовке ребёнка к школе должно основываться, прежде всего, на стремлении сформировать у ребёнка желания многое узнать и многому научиться, воспитание в детях самостоятельности, интереса к школе, уверенности в себе, отсутствии боязни высказывать свои мысли и задавать вопросы, проявлять активность в общении с педагогами.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06A"/>
    <w:rsid w:val="00183BCE"/>
    <w:rsid w:val="008A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6A"/>
    <w:pPr>
      <w:spacing w:before="100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2020-05-24T15:08:00Z</dcterms:created>
  <dcterms:modified xsi:type="dcterms:W3CDTF">2020-05-24T15:08:00Z</dcterms:modified>
</cp:coreProperties>
</file>