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00" w:rsidRPr="000A1D51" w:rsidRDefault="00885D00" w:rsidP="000A1D51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A1D5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«Развитие графических навыков у детей старшего дошкольного возраста»</w:t>
      </w:r>
    </w:p>
    <w:p w:rsidR="00885D00" w:rsidRPr="000A1D51" w:rsidRDefault="00885D00" w:rsidP="000A1D51">
      <w:pPr>
        <w:pStyle w:val="a5"/>
        <w:ind w:firstLine="708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Начало обучения письму — очень важный момент в жизни ребенка. От того, насколько он будет успешным, во многом зависит эффективность обучения в последующие годы. Одни ученые и методисты выступают категорически против обучения письму в </w:t>
      </w:r>
      <w:r w:rsidRPr="000A1D5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возрасте</w:t>
      </w:r>
      <w:r w:rsidRPr="000A1D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даже в подготовительных группах, мотивируя свое мнение недостаточной готовностью организма ребенка к данному виду деятельности, большой вероятностью ухудшения его здоровья, не знанием воспитательной методики обучения письму. Другие, напротив, считают, что многих сложностей при обучении </w:t>
      </w:r>
      <w:r w:rsidRPr="000A1D5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0A1D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письму в начальной школе можно избежать при проведении подготовительной работы на </w:t>
      </w:r>
      <w:r w:rsidRPr="000A1D5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этапе</w:t>
      </w:r>
      <w:r w:rsidRPr="000A1D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Письмо – это сложный </w:t>
      </w:r>
      <w:r w:rsidRPr="000A1D5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навык</w:t>
      </w:r>
      <w:r w:rsidRPr="000A1D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включающий выполнение тонких координированных движений руки. Обучение письму – сложный вид работы для любого малыша. Техника письма требует согласованной работы, мелких мышц кисти и всей руки, а также хорошо </w:t>
      </w:r>
      <w:r w:rsidRPr="000A1D5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развитого</w:t>
      </w:r>
      <w:r w:rsidRPr="000A1D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зрительного восприятия и произвольного внимания. Для овладения </w:t>
      </w:r>
      <w:r w:rsidRPr="000A1D5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навыками</w:t>
      </w:r>
      <w:r w:rsidRPr="000A1D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письма необходима определенная функциональная зрелость коры головного мозга. Именно к 6-7 годам в основном заканчивается созревание соответствующих зон головного мозга и </w:t>
      </w:r>
      <w:r w:rsidRPr="000A1D5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практического опыта</w:t>
      </w:r>
      <w:r w:rsidRPr="000A1D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A1D5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навыков ручной умелости</w:t>
      </w:r>
      <w:r w:rsidRPr="000A1D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Одна из причин трудностей в овладении письмом кроется в неподготовленности мелкой мускулатуры кистей рук ребенка. Это проявляется в неумении держать карандаш, ножницы, кисть.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Практика показывает, что наибольшие трудности возникают при выполнении </w:t>
      </w:r>
      <w:r w:rsidRPr="000A1D5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графических упражнений</w:t>
      </w:r>
      <w:r w:rsidRPr="000A1D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Причиной этого так же является отсутствие у ребенка интереса к выполнению </w:t>
      </w:r>
      <w:r w:rsidR="000A1D51" w:rsidRPr="000A1D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определенных заданий,</w:t>
      </w:r>
      <w:r w:rsidRPr="000A1D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связанных с ручной умелостью.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Без побуждения и помощи со стороны взрослого 6-7 летние дети практически не усваивают </w:t>
      </w:r>
      <w:r w:rsidRPr="000A1D5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навык письма</w:t>
      </w:r>
      <w:r w:rsidRPr="000A1D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Формирование интереса к выполнению </w:t>
      </w:r>
      <w:r w:rsidRPr="000A1D5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графических упражнений</w:t>
      </w:r>
      <w:r w:rsidRPr="000A1D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подготавливающих руку к письму, является важной задачей подготовки ребёнка к систематическому обучению в школе. Для того чтобы ребенок научился правильно держать карандаш или ручку, я рекомендую приобрести их со специальными </w:t>
      </w:r>
      <w:r w:rsidRPr="000A1D5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«норками»</w:t>
      </w:r>
      <w:r w:rsidRPr="000A1D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для большого и среднего пальцев. Они есть в продаже, как для правшей, так и для левшей. После того, как сформируется </w:t>
      </w:r>
      <w:r w:rsidRPr="000A1D5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навык</w:t>
      </w:r>
      <w:r w:rsidRPr="000A1D5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правильно держать карандаш, можно давать обычную шариковую ручку.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Родителям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 необходимо поддерживать интерес своего ребёнка к занятиям по </w:t>
      </w:r>
      <w:r w:rsidRPr="000A1D5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развитию графических навыков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* создать необходимые условия (бумага, тетради в клетку, всевозможные прописи для </w:t>
      </w:r>
      <w:r w:rsidRPr="000A1D5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дошколят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, карандаши и другие </w:t>
      </w:r>
      <w:r w:rsidRPr="000A1D5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«рисующие»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 предметы);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* обеспечить усложнение </w:t>
      </w:r>
      <w:r w:rsidRPr="000A1D5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графических упражнений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, ставя перед ним новые, более трудные задачи;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lastRenderedPageBreak/>
        <w:t>* формировать правильные </w:t>
      </w:r>
      <w:r w:rsidRPr="000A1D5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навыки выполнения графических упражнений 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(посадка за столом, правильное удерживание пишущего предмета, выполнение линий различной формы);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*активизировать интерес ребёнка к </w:t>
      </w:r>
      <w:r w:rsidRPr="000A1D5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графической деятельности 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(«Напиши </w:t>
      </w:r>
      <w:r w:rsidRPr="000A1D5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«письмо»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 другу»);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*включение </w:t>
      </w:r>
      <w:r w:rsidRPr="000A1D5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графических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 упражнений в сюжетную игру (выписывание рецептов в игре в больницу, ведение бортового журнала в игре </w:t>
      </w:r>
      <w:r w:rsidRPr="000A1D5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«Морское плавание»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, выписывание чека в игре </w:t>
      </w:r>
      <w:r w:rsidRPr="000A1D5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«Магазин»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);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*демонстрация заинтересованности занятиями ребёнка, одобрение и похвала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результатов детской деятельности.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Обращая внимание на успехи в </w:t>
      </w:r>
      <w:r w:rsidRPr="000A1D5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графической деятельности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, тем самым взрослый стимулирует интерес ребёнка к письменным упражнениям, к занятиям письмом.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Зрелость мелкой моторики рук обеспечивает точность </w:t>
      </w:r>
      <w:r w:rsidRPr="000A1D5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графических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 действий за счёт мышечного контроля. Это ловкость пальцев и кистей рук, умение координировать их движений. Для </w:t>
      </w:r>
      <w:r w:rsidRPr="000A1D5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развития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 мелкой моторики рук используются следующие приё</w:t>
      </w:r>
      <w:r w:rsidRPr="000A1D51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мы и упражнения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- массаж кистей рук;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- пальчиковая гимнастика;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- пальчиковые игры;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- лепка из различных материалов;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- выполнение движений с мелкими предметами (мозаика, </w:t>
      </w:r>
      <w:r w:rsidRPr="000A1D5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конструктор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, нанизывание бусинок, сортировка разных в</w:t>
      </w:r>
      <w:r w:rsidR="000A1D51">
        <w:rPr>
          <w:rFonts w:ascii="Times New Roman" w:hAnsi="Times New Roman" w:cs="Times New Roman"/>
          <w:color w:val="111111"/>
          <w:sz w:val="28"/>
          <w:szCs w:val="28"/>
        </w:rPr>
        <w:t xml:space="preserve">дов круп, завязывание верёвочек, 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шнурков, застёгивание пуговиц, вырезание ножницами);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- специальные упражнения для подготовки руки к письму.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Опыт </w:t>
      </w:r>
      <w:r w:rsidRPr="000A1D5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графических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 упражнений ребёнок приобретает, выполняя различные виды штриховки, рисуя, копируя рисунки, обводя контуры по точкам и пунктирным линиям, обводя трафареты.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Успешность формирования </w:t>
      </w:r>
      <w:r w:rsidRPr="000A1D5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графического навыка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 во многом зависит от уровня </w:t>
      </w:r>
      <w:r w:rsidR="000A1D51" w:rsidRPr="000A1D5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развития</w:t>
      </w:r>
      <w:r w:rsidR="000A1D51" w:rsidRPr="000A1D51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других</w:t>
      </w:r>
      <w:r w:rsidRPr="000A1D51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учебно-важных качеств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- способности принимать задачу и произвольно управлять своими действиями;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- зрительного анализа и зрительно-двигательной координации движений руки;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-навыков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 пространственной ориентации.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Для этого проводятся игры на </w:t>
      </w:r>
      <w:r w:rsidRPr="000A1D5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развитие внимания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, мышления, памяти.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Если </w:t>
      </w:r>
      <w:r w:rsidRPr="000A1D5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графические навыки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 xml:space="preserve"> сформированы неправильно и ребенок приходит в школу неготовым приступить к обучению </w:t>
      </w:r>
      <w:r w:rsidR="000A1D51" w:rsidRPr="000A1D51">
        <w:rPr>
          <w:rFonts w:ascii="Times New Roman" w:hAnsi="Times New Roman" w:cs="Times New Roman"/>
          <w:color w:val="111111"/>
          <w:sz w:val="28"/>
          <w:szCs w:val="28"/>
        </w:rPr>
        <w:t>письму,</w:t>
      </w:r>
      <w:r w:rsidR="000A1D51" w:rsidRPr="000A1D51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то</w:t>
      </w:r>
      <w:r w:rsidRPr="000A1D51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возникают следующие трудности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- низкий темп письма;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- быструю утомляемость при письме;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- неровную </w:t>
      </w:r>
      <w:r w:rsidRPr="000A1D5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«дрожащую»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 линию;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- трудности в написании овалов;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- слишком сильный нажим;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lastRenderedPageBreak/>
        <w:t>- трудности в воспроизведении формы </w:t>
      </w:r>
      <w:r w:rsidRPr="000A1D5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графических элементов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- несоблюдение </w:t>
      </w:r>
      <w:r w:rsidRPr="000A1D5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графических элементов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- сползание букв со строки;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color w:val="111111"/>
          <w:sz w:val="28"/>
          <w:szCs w:val="28"/>
        </w:rPr>
        <w:t>- массу ошибок при написании букв, сходных по начертанию или имеющих одинаковые элементы.</w:t>
      </w:r>
    </w:p>
    <w:p w:rsidR="00885D00" w:rsidRPr="000A1D51" w:rsidRDefault="00885D00" w:rsidP="000A1D51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0A1D51">
        <w:rPr>
          <w:rFonts w:ascii="Times New Roman" w:hAnsi="Times New Roman" w:cs="Times New Roman"/>
          <w:b/>
          <w:i/>
          <w:color w:val="111111"/>
          <w:sz w:val="32"/>
          <w:szCs w:val="32"/>
        </w:rPr>
        <w:t>Чтобы избежать этих трудностей, необходимо заранее позаботиться о формировании у ребенка </w:t>
      </w:r>
      <w:r w:rsidRPr="000A1D51">
        <w:rPr>
          <w:rStyle w:val="a4"/>
          <w:rFonts w:ascii="Times New Roman" w:hAnsi="Times New Roman" w:cs="Times New Roman"/>
          <w:b w:val="0"/>
          <w:i/>
          <w:color w:val="111111"/>
          <w:sz w:val="32"/>
          <w:szCs w:val="32"/>
          <w:bdr w:val="none" w:sz="0" w:space="0" w:color="auto" w:frame="1"/>
        </w:rPr>
        <w:t>графических навыков</w:t>
      </w:r>
      <w:r w:rsidRPr="000A1D51">
        <w:rPr>
          <w:rFonts w:ascii="Times New Roman" w:hAnsi="Times New Roman" w:cs="Times New Roman"/>
          <w:b/>
          <w:i/>
          <w:color w:val="111111"/>
          <w:sz w:val="32"/>
          <w:szCs w:val="32"/>
        </w:rPr>
        <w:t>. Желаю успехов Вам и вашим детям</w:t>
      </w:r>
      <w:r w:rsidRPr="000A1D51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519AD" w:rsidRPr="000A1D51" w:rsidRDefault="009519AD" w:rsidP="000A1D51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19AD" w:rsidRPr="000A1D51" w:rsidSect="004B5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D00"/>
    <w:rsid w:val="000A1D51"/>
    <w:rsid w:val="004B5048"/>
    <w:rsid w:val="006820BA"/>
    <w:rsid w:val="00885D00"/>
    <w:rsid w:val="00951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5D00"/>
    <w:rPr>
      <w:b/>
      <w:bCs/>
    </w:rPr>
  </w:style>
  <w:style w:type="paragraph" w:styleId="a5">
    <w:name w:val="No Spacing"/>
    <w:uiPriority w:val="1"/>
    <w:qFormat/>
    <w:rsid w:val="000A1D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KATYA</cp:lastModifiedBy>
  <cp:revision>2</cp:revision>
  <dcterms:created xsi:type="dcterms:W3CDTF">2021-01-24T04:33:00Z</dcterms:created>
  <dcterms:modified xsi:type="dcterms:W3CDTF">2021-01-24T04:33:00Z</dcterms:modified>
</cp:coreProperties>
</file>