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76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Уважаемые родители!</w:t>
      </w:r>
    </w:p>
    <w:p w:rsidR="00277E76" w:rsidRPr="00EE46EA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277E76" w:rsidRPr="00E83881" w:rsidRDefault="00277E76" w:rsidP="00277E76">
      <w:pPr>
        <w:framePr w:h="3061" w:hRule="exact" w:hSpace="180" w:wrap="around" w:vAnchor="text" w:hAnchor="text" w:xAlign="right" w:y="1"/>
        <w:ind w:left="180" w:right="131" w:firstLine="360"/>
        <w:suppressOverlap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277E76" w:rsidRPr="00DF2455" w:rsidRDefault="00277E76" w:rsidP="00277E76">
      <w:pPr>
        <w:framePr w:h="3061" w:hRule="exact" w:hSpace="180" w:wrap="around" w:vAnchor="text" w:hAnchor="text" w:xAlign="right" w:y="1"/>
        <w:ind w:left="180" w:right="131"/>
        <w:suppressOverlap/>
      </w:pPr>
    </w:p>
    <w:p w:rsidR="00277E76" w:rsidRDefault="00277E76" w:rsidP="00277E76">
      <w:pPr>
        <w:ind w:left="180" w:right="131" w:firstLine="360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покажите ребенку дорожные знаки, расскажите об их назначении;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спрашивайте у ребенка, как следует поступить на улице в той или иной ситуации;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укажите на нарушителей, отметьте, что они нарушают правила, рискуя попасть под транспорт.</w:t>
      </w:r>
    </w:p>
    <w:p w:rsidR="00277E76" w:rsidRPr="00E83881" w:rsidRDefault="00277E76" w:rsidP="00277E76">
      <w:pPr>
        <w:ind w:left="180" w:right="131"/>
        <w:jc w:val="both"/>
        <w:rPr>
          <w:i/>
        </w:rPr>
      </w:pPr>
    </w:p>
    <w:p w:rsidR="00277E76" w:rsidRDefault="00277E76" w:rsidP="00277E76">
      <w:pPr>
        <w:jc w:val="center"/>
        <w:rPr>
          <w:b/>
        </w:rPr>
      </w:pPr>
      <w:proofErr w:type="gramStart"/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  <w:proofErr w:type="gramEnd"/>
    </w:p>
    <w:p w:rsidR="00277E76" w:rsidRPr="00EE46EA" w:rsidRDefault="00277E76" w:rsidP="00277E76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277E76" w:rsidRDefault="00277E76" w:rsidP="00277E76">
      <w:pPr>
        <w:ind w:left="193" w:right="98"/>
        <w:jc w:val="both"/>
      </w:pPr>
    </w:p>
    <w:p w:rsidR="00277E76" w:rsidRDefault="00277E76" w:rsidP="00277E76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277E76" w:rsidRDefault="00277E76" w:rsidP="00277E76">
      <w:pPr>
        <w:ind w:left="193" w:right="98" w:firstLine="540"/>
      </w:pPr>
    </w:p>
    <w:p w:rsidR="00277E76" w:rsidRPr="00E83881" w:rsidRDefault="00277E76" w:rsidP="00277E76">
      <w:pPr>
        <w:ind w:left="193" w:right="98" w:firstLine="540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277E76" w:rsidRPr="00E83881" w:rsidRDefault="00277E76" w:rsidP="00277E76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1" name="Рисунок 1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f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76" w:rsidRDefault="00277E76" w:rsidP="00277E76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77E76" w:rsidRDefault="00277E76" w:rsidP="00277E76">
      <w:pPr>
        <w:ind w:right="98"/>
      </w:pPr>
    </w:p>
    <w:p w:rsidR="00277E76" w:rsidRDefault="00277E76" w:rsidP="00277E76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277E76" w:rsidRPr="008A0970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277E76" w:rsidRPr="000D2BDE" w:rsidRDefault="00277E76" w:rsidP="00277E76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</w:t>
      </w:r>
      <w:proofErr w:type="gramStart"/>
      <w:r w:rsidRPr="00E83881">
        <w:rPr>
          <w:sz w:val="24"/>
        </w:rPr>
        <w:t>соскальзывание</w:t>
      </w:r>
      <w:proofErr w:type="gramEnd"/>
      <w:r w:rsidRPr="00E83881">
        <w:rPr>
          <w:sz w:val="24"/>
        </w:rPr>
        <w:t xml:space="preserve"> с подножки которого может послужить причиной падения под колеса.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 </w:t>
      </w:r>
    </w:p>
    <w:p w:rsidR="00277E76" w:rsidRDefault="00277E76" w:rsidP="00277E76">
      <w:r w:rsidRPr="00E83881">
        <w:rPr>
          <w:i/>
        </w:rPr>
        <w:t>Обсудите вместе наиболее безопасные пути движения!</w:t>
      </w:r>
    </w:p>
    <w:p w:rsidR="0002464B" w:rsidRDefault="00277E76"/>
    <w:sectPr w:rsidR="0002464B" w:rsidSect="00EE46EA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76"/>
    <w:rsid w:val="00095105"/>
    <w:rsid w:val="00277E76"/>
    <w:rsid w:val="003E1D72"/>
    <w:rsid w:val="008C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7E7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7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комп Пашка</cp:lastModifiedBy>
  <cp:revision>1</cp:revision>
  <dcterms:created xsi:type="dcterms:W3CDTF">2011-11-05T06:28:00Z</dcterms:created>
  <dcterms:modified xsi:type="dcterms:W3CDTF">2011-11-05T06:28:00Z</dcterms:modified>
</cp:coreProperties>
</file>