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C3" w:rsidRPr="00C26625" w:rsidRDefault="008508C3" w:rsidP="008508C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rPr>
      </w:pPr>
      <w:r w:rsidRPr="00C26625">
        <w:rPr>
          <w:rFonts w:ascii="Times New Roman" w:eastAsia="Times New Roman" w:hAnsi="Times New Roman" w:cs="Times New Roman"/>
          <w:kern w:val="3"/>
          <w:sz w:val="28"/>
          <w:szCs w:val="28"/>
        </w:rPr>
        <w:t xml:space="preserve">Департамент </w:t>
      </w:r>
      <w:proofErr w:type="spellStart"/>
      <w:r w:rsidRPr="00C26625">
        <w:rPr>
          <w:rFonts w:ascii="Times New Roman" w:eastAsia="Times New Roman" w:hAnsi="Times New Roman" w:cs="Times New Roman"/>
          <w:kern w:val="3"/>
          <w:sz w:val="28"/>
          <w:szCs w:val="28"/>
        </w:rPr>
        <w:t>образования</w:t>
      </w:r>
      <w:proofErr w:type="spellEnd"/>
      <w:r w:rsidRPr="00C26625">
        <w:rPr>
          <w:rFonts w:ascii="Times New Roman" w:eastAsia="Times New Roman" w:hAnsi="Times New Roman" w:cs="Times New Roman"/>
          <w:kern w:val="3"/>
          <w:sz w:val="28"/>
          <w:szCs w:val="28"/>
        </w:rPr>
        <w:t xml:space="preserve"> </w:t>
      </w:r>
      <w:proofErr w:type="spellStart"/>
      <w:r w:rsidRPr="00C26625">
        <w:rPr>
          <w:rFonts w:ascii="Times New Roman" w:eastAsia="Times New Roman" w:hAnsi="Times New Roman" w:cs="Times New Roman"/>
          <w:kern w:val="3"/>
          <w:sz w:val="28"/>
          <w:szCs w:val="28"/>
        </w:rPr>
        <w:t>Администрации</w:t>
      </w:r>
      <w:proofErr w:type="spellEnd"/>
      <w:r w:rsidRPr="00C26625">
        <w:rPr>
          <w:rFonts w:ascii="Times New Roman" w:eastAsia="Times New Roman" w:hAnsi="Times New Roman" w:cs="Times New Roman"/>
          <w:kern w:val="3"/>
          <w:sz w:val="28"/>
          <w:szCs w:val="28"/>
        </w:rPr>
        <w:t xml:space="preserve"> </w:t>
      </w:r>
      <w:proofErr w:type="spellStart"/>
      <w:r w:rsidRPr="00C26625">
        <w:rPr>
          <w:rFonts w:ascii="Times New Roman" w:eastAsia="Times New Roman" w:hAnsi="Times New Roman" w:cs="Times New Roman"/>
          <w:kern w:val="3"/>
          <w:sz w:val="28"/>
          <w:szCs w:val="28"/>
        </w:rPr>
        <w:t>города</w:t>
      </w:r>
      <w:proofErr w:type="spellEnd"/>
      <w:r w:rsidRPr="00C26625">
        <w:rPr>
          <w:rFonts w:ascii="Times New Roman" w:eastAsia="Times New Roman" w:hAnsi="Times New Roman" w:cs="Times New Roman"/>
          <w:kern w:val="3"/>
          <w:sz w:val="28"/>
          <w:szCs w:val="28"/>
        </w:rPr>
        <w:t xml:space="preserve"> </w:t>
      </w:r>
      <w:proofErr w:type="spellStart"/>
      <w:r w:rsidRPr="00C26625">
        <w:rPr>
          <w:rFonts w:ascii="Times New Roman" w:eastAsia="Times New Roman" w:hAnsi="Times New Roman" w:cs="Times New Roman"/>
          <w:kern w:val="3"/>
          <w:sz w:val="28"/>
          <w:szCs w:val="28"/>
        </w:rPr>
        <w:t>Екатеринбурга</w:t>
      </w:r>
      <w:proofErr w:type="spellEnd"/>
    </w:p>
    <w:p w:rsidR="008508C3" w:rsidRPr="00C26625" w:rsidRDefault="008508C3" w:rsidP="008508C3">
      <w:pPr>
        <w:widowControl w:val="0"/>
        <w:suppressAutoHyphens/>
        <w:autoSpaceDN w:val="0"/>
        <w:spacing w:after="0" w:line="240" w:lineRule="auto"/>
        <w:jc w:val="center"/>
        <w:textAlignment w:val="baseline"/>
        <w:rPr>
          <w:rFonts w:ascii="Times New Roman" w:eastAsia="Times New Roman" w:hAnsi="Times New Roman" w:cs="Times New Roman"/>
          <w:b/>
          <w:kern w:val="3"/>
          <w:sz w:val="28"/>
          <w:szCs w:val="28"/>
        </w:rPr>
      </w:pPr>
      <w:proofErr w:type="spellStart"/>
      <w:r w:rsidRPr="00C26625">
        <w:rPr>
          <w:rFonts w:ascii="Times New Roman" w:eastAsia="Times New Roman" w:hAnsi="Times New Roman" w:cs="Times New Roman"/>
          <w:b/>
          <w:kern w:val="3"/>
          <w:sz w:val="28"/>
          <w:szCs w:val="28"/>
        </w:rPr>
        <w:t>Муниципальное</w:t>
      </w:r>
      <w:proofErr w:type="spellEnd"/>
      <w:r w:rsidRPr="00C26625">
        <w:rPr>
          <w:rFonts w:ascii="Times New Roman" w:eastAsia="Times New Roman" w:hAnsi="Times New Roman" w:cs="Times New Roman"/>
          <w:b/>
          <w:kern w:val="3"/>
          <w:sz w:val="28"/>
          <w:szCs w:val="28"/>
        </w:rPr>
        <w:t xml:space="preserve"> </w:t>
      </w:r>
      <w:proofErr w:type="spellStart"/>
      <w:r w:rsidRPr="00C26625">
        <w:rPr>
          <w:rFonts w:ascii="Times New Roman" w:eastAsia="Times New Roman" w:hAnsi="Times New Roman" w:cs="Times New Roman"/>
          <w:b/>
          <w:kern w:val="3"/>
          <w:sz w:val="28"/>
          <w:szCs w:val="28"/>
        </w:rPr>
        <w:t>бюджетное</w:t>
      </w:r>
      <w:proofErr w:type="spellEnd"/>
      <w:r w:rsidRPr="00C26625">
        <w:rPr>
          <w:rFonts w:ascii="Times New Roman" w:eastAsia="Times New Roman" w:hAnsi="Times New Roman" w:cs="Times New Roman"/>
          <w:b/>
          <w:kern w:val="3"/>
          <w:sz w:val="28"/>
          <w:szCs w:val="28"/>
        </w:rPr>
        <w:t xml:space="preserve"> </w:t>
      </w:r>
      <w:proofErr w:type="spellStart"/>
      <w:r w:rsidRPr="00C26625">
        <w:rPr>
          <w:rFonts w:ascii="Times New Roman" w:eastAsia="Times New Roman" w:hAnsi="Times New Roman" w:cs="Times New Roman"/>
          <w:b/>
          <w:kern w:val="3"/>
          <w:sz w:val="28"/>
          <w:szCs w:val="28"/>
        </w:rPr>
        <w:t>дошкольное</w:t>
      </w:r>
      <w:proofErr w:type="spellEnd"/>
      <w:r w:rsidRPr="00C26625">
        <w:rPr>
          <w:rFonts w:ascii="Times New Roman" w:eastAsia="Times New Roman" w:hAnsi="Times New Roman" w:cs="Times New Roman"/>
          <w:b/>
          <w:kern w:val="3"/>
          <w:sz w:val="28"/>
          <w:szCs w:val="28"/>
        </w:rPr>
        <w:t xml:space="preserve"> </w:t>
      </w:r>
      <w:proofErr w:type="spellStart"/>
      <w:r w:rsidRPr="00C26625">
        <w:rPr>
          <w:rFonts w:ascii="Times New Roman" w:eastAsia="Times New Roman" w:hAnsi="Times New Roman" w:cs="Times New Roman"/>
          <w:b/>
          <w:kern w:val="3"/>
          <w:sz w:val="28"/>
          <w:szCs w:val="28"/>
        </w:rPr>
        <w:t>образовательное</w:t>
      </w:r>
      <w:proofErr w:type="spellEnd"/>
      <w:r w:rsidRPr="00C26625">
        <w:rPr>
          <w:rFonts w:ascii="Times New Roman" w:eastAsia="Times New Roman" w:hAnsi="Times New Roman" w:cs="Times New Roman"/>
          <w:b/>
          <w:kern w:val="3"/>
          <w:sz w:val="28"/>
          <w:szCs w:val="28"/>
        </w:rPr>
        <w:t xml:space="preserve"> </w:t>
      </w:r>
      <w:proofErr w:type="spellStart"/>
      <w:r w:rsidRPr="00C26625">
        <w:rPr>
          <w:rFonts w:ascii="Times New Roman" w:eastAsia="Times New Roman" w:hAnsi="Times New Roman" w:cs="Times New Roman"/>
          <w:b/>
          <w:kern w:val="3"/>
          <w:sz w:val="28"/>
          <w:szCs w:val="28"/>
        </w:rPr>
        <w:t>учреждение</w:t>
      </w:r>
      <w:proofErr w:type="spellEnd"/>
      <w:r w:rsidRPr="00C26625">
        <w:rPr>
          <w:rFonts w:ascii="Times New Roman" w:eastAsia="Times New Roman" w:hAnsi="Times New Roman" w:cs="Times New Roman"/>
          <w:b/>
          <w:kern w:val="3"/>
          <w:sz w:val="28"/>
          <w:szCs w:val="28"/>
        </w:rPr>
        <w:t xml:space="preserve"> - </w:t>
      </w:r>
    </w:p>
    <w:p w:rsidR="008508C3" w:rsidRPr="00C26625" w:rsidRDefault="008508C3" w:rsidP="008508C3">
      <w:pPr>
        <w:widowControl w:val="0"/>
        <w:suppressAutoHyphens/>
        <w:autoSpaceDN w:val="0"/>
        <w:spacing w:after="0" w:line="240" w:lineRule="auto"/>
        <w:jc w:val="center"/>
        <w:textAlignment w:val="baseline"/>
        <w:rPr>
          <w:rFonts w:ascii="Times New Roman" w:eastAsia="Times New Roman" w:hAnsi="Times New Roman" w:cs="Times New Roman"/>
          <w:b/>
          <w:kern w:val="3"/>
          <w:sz w:val="28"/>
          <w:szCs w:val="28"/>
        </w:rPr>
      </w:pPr>
      <w:proofErr w:type="spellStart"/>
      <w:r w:rsidRPr="00C26625">
        <w:rPr>
          <w:rFonts w:ascii="Times New Roman" w:eastAsia="Times New Roman" w:hAnsi="Times New Roman" w:cs="Times New Roman"/>
          <w:b/>
          <w:kern w:val="3"/>
          <w:sz w:val="28"/>
          <w:szCs w:val="28"/>
        </w:rPr>
        <w:t>детский</w:t>
      </w:r>
      <w:proofErr w:type="spellEnd"/>
      <w:r w:rsidRPr="00C26625">
        <w:rPr>
          <w:rFonts w:ascii="Times New Roman" w:eastAsia="Times New Roman" w:hAnsi="Times New Roman" w:cs="Times New Roman"/>
          <w:b/>
          <w:kern w:val="3"/>
          <w:sz w:val="28"/>
          <w:szCs w:val="28"/>
        </w:rPr>
        <w:t xml:space="preserve"> сад № 398</w:t>
      </w:r>
    </w:p>
    <w:p w:rsidR="008508C3" w:rsidRDefault="008508C3" w:rsidP="008508C3">
      <w:pPr>
        <w:widowControl w:val="0"/>
        <w:suppressAutoHyphens/>
        <w:autoSpaceDN w:val="0"/>
        <w:spacing w:after="0" w:line="240" w:lineRule="auto"/>
        <w:jc w:val="center"/>
        <w:textAlignment w:val="baseline"/>
        <w:rPr>
          <w:lang w:val="ru-RU"/>
        </w:rPr>
      </w:pPr>
      <w:r w:rsidRPr="00C26625">
        <w:rPr>
          <w:rFonts w:ascii="Times New Roman" w:eastAsia="Times New Roman" w:hAnsi="Times New Roman" w:cs="Times New Roman"/>
          <w:kern w:val="3"/>
          <w:sz w:val="28"/>
          <w:szCs w:val="28"/>
        </w:rPr>
        <w:t xml:space="preserve">620085, г. </w:t>
      </w:r>
      <w:proofErr w:type="spellStart"/>
      <w:r w:rsidRPr="00C26625">
        <w:rPr>
          <w:rFonts w:ascii="Times New Roman" w:eastAsia="Times New Roman" w:hAnsi="Times New Roman" w:cs="Times New Roman"/>
          <w:kern w:val="3"/>
          <w:sz w:val="28"/>
          <w:szCs w:val="28"/>
        </w:rPr>
        <w:t>Екатеринбург</w:t>
      </w:r>
      <w:proofErr w:type="spellEnd"/>
      <w:r w:rsidRPr="00C26625">
        <w:rPr>
          <w:rFonts w:ascii="Times New Roman" w:eastAsia="Times New Roman" w:hAnsi="Times New Roman" w:cs="Times New Roman"/>
          <w:kern w:val="3"/>
          <w:sz w:val="28"/>
          <w:szCs w:val="28"/>
        </w:rPr>
        <w:t xml:space="preserve">, </w:t>
      </w:r>
      <w:proofErr w:type="spellStart"/>
      <w:r w:rsidRPr="00C26625">
        <w:rPr>
          <w:rFonts w:ascii="Times New Roman" w:eastAsia="Times New Roman" w:hAnsi="Times New Roman" w:cs="Times New Roman"/>
          <w:kern w:val="3"/>
          <w:sz w:val="28"/>
          <w:szCs w:val="28"/>
        </w:rPr>
        <w:t>ул</w:t>
      </w:r>
      <w:proofErr w:type="spellEnd"/>
      <w:r w:rsidRPr="00C26625">
        <w:rPr>
          <w:rFonts w:ascii="Times New Roman" w:eastAsia="Times New Roman" w:hAnsi="Times New Roman" w:cs="Times New Roman"/>
          <w:kern w:val="3"/>
          <w:sz w:val="28"/>
          <w:szCs w:val="28"/>
        </w:rPr>
        <w:t xml:space="preserve">. </w:t>
      </w:r>
      <w:proofErr w:type="spellStart"/>
      <w:r w:rsidRPr="00C26625">
        <w:rPr>
          <w:rFonts w:ascii="Times New Roman" w:eastAsia="Times New Roman" w:hAnsi="Times New Roman" w:cs="Times New Roman"/>
          <w:kern w:val="3"/>
          <w:sz w:val="28"/>
          <w:szCs w:val="28"/>
        </w:rPr>
        <w:t>Сухоложская</w:t>
      </w:r>
      <w:proofErr w:type="spellEnd"/>
      <w:r w:rsidRPr="00C26625">
        <w:rPr>
          <w:rFonts w:ascii="Times New Roman" w:eastAsia="Times New Roman" w:hAnsi="Times New Roman" w:cs="Times New Roman"/>
          <w:kern w:val="3"/>
          <w:sz w:val="28"/>
          <w:szCs w:val="28"/>
        </w:rPr>
        <w:t xml:space="preserve">, 8а тел. (343) 297-22-55, 297-17-10 </w:t>
      </w:r>
      <w:hyperlink r:id="rId7" w:history="1">
        <w:r w:rsidRPr="00C26625">
          <w:rPr>
            <w:rStyle w:val="aa"/>
            <w:rFonts w:ascii="Times New Roman" w:eastAsia="Times New Roman" w:hAnsi="Times New Roman" w:cs="Times New Roman"/>
            <w:color w:val="0563C1"/>
            <w:kern w:val="3"/>
            <w:sz w:val="28"/>
            <w:szCs w:val="28"/>
            <w:lang w:val="en-US"/>
          </w:rPr>
          <w:t>www</w:t>
        </w:r>
        <w:r w:rsidRPr="00C26625">
          <w:rPr>
            <w:rStyle w:val="aa"/>
            <w:rFonts w:ascii="Times New Roman" w:eastAsia="Times New Roman" w:hAnsi="Times New Roman" w:cs="Times New Roman"/>
            <w:color w:val="0563C1"/>
            <w:kern w:val="3"/>
            <w:sz w:val="28"/>
            <w:szCs w:val="28"/>
          </w:rPr>
          <w:t>.</w:t>
        </w:r>
        <w:r>
          <w:rPr>
            <w:rStyle w:val="aa"/>
            <w:rFonts w:ascii="Times New Roman" w:eastAsia="Times New Roman" w:hAnsi="Times New Roman" w:cs="Times New Roman"/>
            <w:color w:val="0563C1"/>
            <w:kern w:val="3"/>
            <w:sz w:val="28"/>
            <w:szCs w:val="28"/>
          </w:rPr>
          <w:t>398</w:t>
        </w:r>
        <w:r w:rsidRPr="00EF5E90">
          <w:rPr>
            <w:rStyle w:val="aa"/>
            <w:rFonts w:ascii="Times New Roman" w:eastAsia="Times New Roman" w:hAnsi="Times New Roman" w:cs="Times New Roman"/>
            <w:color w:val="0563C1"/>
            <w:kern w:val="3"/>
            <w:sz w:val="28"/>
            <w:szCs w:val="28"/>
          </w:rPr>
          <w:t>.</w:t>
        </w:r>
        <w:r>
          <w:rPr>
            <w:rStyle w:val="aa"/>
            <w:rFonts w:ascii="Times New Roman" w:eastAsia="Times New Roman" w:hAnsi="Times New Roman" w:cs="Times New Roman"/>
            <w:color w:val="0563C1"/>
            <w:kern w:val="3"/>
            <w:sz w:val="28"/>
            <w:szCs w:val="28"/>
            <w:lang w:val="en-US"/>
          </w:rPr>
          <w:t>tvoysadi</w:t>
        </w:r>
        <w:r w:rsidRPr="00C26625">
          <w:rPr>
            <w:rStyle w:val="aa"/>
            <w:rFonts w:ascii="Times New Roman" w:eastAsia="Times New Roman" w:hAnsi="Times New Roman" w:cs="Times New Roman"/>
            <w:color w:val="0563C1"/>
            <w:kern w:val="3"/>
            <w:sz w:val="28"/>
            <w:szCs w:val="28"/>
            <w:lang w:val="en-US"/>
          </w:rPr>
          <w:t>k</w:t>
        </w:r>
        <w:r w:rsidRPr="00C26625">
          <w:rPr>
            <w:rStyle w:val="aa"/>
            <w:rFonts w:ascii="Times New Roman" w:eastAsia="Times New Roman" w:hAnsi="Times New Roman" w:cs="Times New Roman"/>
            <w:color w:val="0563C1"/>
            <w:kern w:val="3"/>
            <w:sz w:val="28"/>
            <w:szCs w:val="28"/>
          </w:rPr>
          <w:t>.</w:t>
        </w:r>
        <w:r w:rsidRPr="00C26625">
          <w:rPr>
            <w:rStyle w:val="aa"/>
            <w:rFonts w:ascii="Times New Roman" w:eastAsia="Times New Roman" w:hAnsi="Times New Roman" w:cs="Times New Roman"/>
            <w:color w:val="0563C1"/>
            <w:kern w:val="3"/>
            <w:sz w:val="28"/>
            <w:szCs w:val="28"/>
            <w:lang w:val="en-US"/>
          </w:rPr>
          <w:t>ru</w:t>
        </w:r>
      </w:hyperlink>
      <w:r w:rsidRPr="00C26625">
        <w:rPr>
          <w:rFonts w:ascii="Times New Roman" w:eastAsia="Times New Roman" w:hAnsi="Times New Roman" w:cs="Times New Roman"/>
          <w:color w:val="0563C1"/>
          <w:kern w:val="3"/>
          <w:sz w:val="28"/>
          <w:szCs w:val="28"/>
          <w:u w:val="single"/>
        </w:rPr>
        <w:t xml:space="preserve">, </w:t>
      </w:r>
      <w:hyperlink r:id="rId8" w:history="1">
        <w:r w:rsidRPr="00064A49">
          <w:rPr>
            <w:rStyle w:val="aa"/>
            <w:rFonts w:ascii="Times New Roman" w:eastAsia="Times New Roman" w:hAnsi="Times New Roman" w:cs="Times New Roman"/>
            <w:kern w:val="3"/>
            <w:sz w:val="28"/>
            <w:szCs w:val="28"/>
            <w:lang w:val="en-US"/>
          </w:rPr>
          <w:t>mdou</w:t>
        </w:r>
        <w:r w:rsidRPr="00064A49">
          <w:rPr>
            <w:rStyle w:val="aa"/>
            <w:rFonts w:ascii="Times New Roman" w:eastAsia="Times New Roman" w:hAnsi="Times New Roman" w:cs="Times New Roman"/>
            <w:kern w:val="3"/>
            <w:sz w:val="28"/>
            <w:szCs w:val="28"/>
          </w:rPr>
          <w:t>398@</w:t>
        </w:r>
        <w:r w:rsidRPr="00064A49">
          <w:rPr>
            <w:rStyle w:val="aa"/>
            <w:rFonts w:ascii="Times New Roman" w:eastAsia="Times New Roman" w:hAnsi="Times New Roman" w:cs="Times New Roman"/>
            <w:kern w:val="3"/>
            <w:sz w:val="28"/>
            <w:szCs w:val="28"/>
            <w:lang w:val="en-US"/>
          </w:rPr>
          <w:t>eduekb</w:t>
        </w:r>
        <w:r w:rsidRPr="00064A49">
          <w:rPr>
            <w:rStyle w:val="aa"/>
            <w:rFonts w:ascii="Times New Roman" w:eastAsia="Times New Roman" w:hAnsi="Times New Roman" w:cs="Times New Roman"/>
            <w:kern w:val="3"/>
            <w:sz w:val="28"/>
            <w:szCs w:val="28"/>
          </w:rPr>
          <w:t>.</w:t>
        </w:r>
        <w:r w:rsidRPr="00064A49">
          <w:rPr>
            <w:rStyle w:val="aa"/>
            <w:rFonts w:ascii="Times New Roman" w:eastAsia="Times New Roman" w:hAnsi="Times New Roman" w:cs="Times New Roman"/>
            <w:kern w:val="3"/>
            <w:sz w:val="28"/>
            <w:szCs w:val="28"/>
            <w:lang w:val="en-US"/>
          </w:rPr>
          <w:t>ru</w:t>
        </w:r>
      </w:hyperlink>
    </w:p>
    <w:p w:rsidR="008508C3" w:rsidRDefault="008508C3" w:rsidP="008508C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val="ru-RU"/>
        </w:rPr>
      </w:pPr>
    </w:p>
    <w:p w:rsidR="008508C3" w:rsidRPr="008508C3" w:rsidRDefault="008508C3" w:rsidP="008508C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val="ru-RU"/>
        </w:rPr>
      </w:pPr>
    </w:p>
    <w:p w:rsidR="00000023" w:rsidRPr="008508C3" w:rsidRDefault="00000023" w:rsidP="00000023">
      <w:pPr>
        <w:tabs>
          <w:tab w:val="left" w:pos="6083"/>
        </w:tabs>
        <w:rPr>
          <w:rFonts w:ascii="Times New Roman" w:hAnsi="Times New Roman" w:cs="Times New Roman"/>
          <w:sz w:val="28"/>
          <w:szCs w:val="28"/>
          <w:lang w:val="ru-RU"/>
        </w:rPr>
      </w:pPr>
    </w:p>
    <w:p w:rsidR="00000023" w:rsidRDefault="008508C3" w:rsidP="008508C3">
      <w:pPr>
        <w:tabs>
          <w:tab w:val="left" w:pos="6690"/>
        </w:tabs>
        <w:rPr>
          <w:lang w:val="ru-RU"/>
        </w:rPr>
      </w:pPr>
      <w:r>
        <w:rPr>
          <w:noProof/>
          <w:lang w:val="ru-RU" w:eastAsia="ru-RU"/>
        </w:rPr>
        <w:pict>
          <v:shapetype id="_x0000_t202" coordsize="21600,21600" o:spt="202" path="m,l,21600r21600,l21600,xe">
            <v:stroke joinstyle="miter"/>
            <v:path gradientshapeok="t" o:connecttype="rect"/>
          </v:shapetype>
          <v:shape id="_x0000_s1034" type="#_x0000_t202" style="position:absolute;margin-left:278.85pt;margin-top:-15.25pt;width:194pt;height:77.65pt;z-index:251668480;mso-width-relative:margin;mso-height-relative:margin" strokecolor="white [3212]">
            <v:textbox style="mso-next-textbox:#_x0000_s1034">
              <w:txbxContent>
                <w:p w:rsidR="008508C3" w:rsidRPr="00CB67D3" w:rsidRDefault="008508C3" w:rsidP="008508C3">
                  <w:pPr>
                    <w:spacing w:after="0" w:line="240" w:lineRule="auto"/>
                    <w:jc w:val="right"/>
                    <w:rPr>
                      <w:rFonts w:ascii="Times New Roman" w:hAnsi="Times New Roman" w:cs="Times New Roman"/>
                    </w:rPr>
                  </w:pPr>
                  <w:proofErr w:type="spellStart"/>
                  <w:r w:rsidRPr="00CB67D3">
                    <w:rPr>
                      <w:rFonts w:ascii="Times New Roman" w:hAnsi="Times New Roman" w:cs="Times New Roman"/>
                    </w:rPr>
                    <w:t>Утверждаю</w:t>
                  </w:r>
                  <w:proofErr w:type="spellEnd"/>
                  <w:r w:rsidRPr="00CB67D3">
                    <w:rPr>
                      <w:rFonts w:ascii="Times New Roman" w:hAnsi="Times New Roman" w:cs="Times New Roman"/>
                    </w:rPr>
                    <w:t xml:space="preserve"> </w:t>
                  </w:r>
                </w:p>
                <w:p w:rsidR="008508C3" w:rsidRPr="00CB67D3" w:rsidRDefault="008508C3" w:rsidP="008508C3">
                  <w:pPr>
                    <w:spacing w:after="0" w:line="240" w:lineRule="auto"/>
                    <w:jc w:val="right"/>
                    <w:rPr>
                      <w:rFonts w:ascii="Times New Roman" w:hAnsi="Times New Roman" w:cs="Times New Roman"/>
                    </w:rPr>
                  </w:pPr>
                  <w:proofErr w:type="spellStart"/>
                  <w:r w:rsidRPr="00CB67D3">
                    <w:rPr>
                      <w:rFonts w:ascii="Times New Roman" w:hAnsi="Times New Roman" w:cs="Times New Roman"/>
                    </w:rPr>
                    <w:t>Заведующий</w:t>
                  </w:r>
                  <w:proofErr w:type="spellEnd"/>
                  <w:r w:rsidRPr="00CB67D3">
                    <w:rPr>
                      <w:rFonts w:ascii="Times New Roman" w:hAnsi="Times New Roman" w:cs="Times New Roman"/>
                    </w:rPr>
                    <w:t xml:space="preserve"> МБДОУ № 398 </w:t>
                  </w:r>
                </w:p>
                <w:p w:rsidR="008508C3" w:rsidRPr="00CB67D3" w:rsidRDefault="008508C3" w:rsidP="008508C3">
                  <w:pPr>
                    <w:spacing w:after="0" w:line="240" w:lineRule="auto"/>
                    <w:jc w:val="right"/>
                    <w:rPr>
                      <w:rFonts w:ascii="Times New Roman" w:hAnsi="Times New Roman" w:cs="Times New Roman"/>
                    </w:rPr>
                  </w:pPr>
                  <w:proofErr w:type="spellStart"/>
                  <w:r w:rsidRPr="00CB67D3">
                    <w:rPr>
                      <w:rFonts w:ascii="Times New Roman" w:hAnsi="Times New Roman" w:cs="Times New Roman"/>
                    </w:rPr>
                    <w:t>____________О.В.Павлова</w:t>
                  </w:r>
                  <w:proofErr w:type="spellEnd"/>
                </w:p>
                <w:p w:rsidR="008508C3" w:rsidRPr="00CB67D3" w:rsidRDefault="008508C3" w:rsidP="008508C3">
                  <w:pPr>
                    <w:spacing w:after="0" w:line="240" w:lineRule="auto"/>
                    <w:jc w:val="right"/>
                    <w:rPr>
                      <w:rFonts w:ascii="Times New Roman" w:hAnsi="Times New Roman" w:cs="Times New Roman"/>
                    </w:rPr>
                  </w:pPr>
                  <w:r w:rsidRPr="00CB67D3">
                    <w:rPr>
                      <w:rFonts w:ascii="Times New Roman" w:hAnsi="Times New Roman" w:cs="Times New Roman"/>
                    </w:rPr>
                    <w:t xml:space="preserve">Приказ № ____-О от 31.08.2020 </w:t>
                  </w:r>
                </w:p>
              </w:txbxContent>
            </v:textbox>
          </v:shape>
        </w:pict>
      </w:r>
      <w:r>
        <w:rPr>
          <w:lang w:val="ru-RU"/>
        </w:rPr>
        <w:tab/>
      </w:r>
    </w:p>
    <w:p w:rsidR="00000023" w:rsidRDefault="008508C3" w:rsidP="00000023">
      <w:pPr>
        <w:tabs>
          <w:tab w:val="left" w:pos="6083"/>
        </w:tabs>
        <w:rPr>
          <w:lang w:val="ru-RU"/>
        </w:rPr>
      </w:pPr>
      <w:r>
        <w:rPr>
          <w:noProof/>
          <w:lang w:val="ru-RU" w:eastAsia="ru-RU"/>
        </w:rPr>
        <w:pict>
          <v:shape id="_x0000_s1033" type="#_x0000_t202" style="position:absolute;margin-left:-25.5pt;margin-top:-34.45pt;width:222.7pt;height:50.35pt;z-index:251667456;mso-width-relative:margin;mso-height-relative:margin" strokecolor="white [3212]">
            <v:textbox style="mso-next-textbox:#_x0000_s1033">
              <w:txbxContent>
                <w:p w:rsidR="008508C3" w:rsidRPr="00CB67D3" w:rsidRDefault="008508C3" w:rsidP="008508C3">
                  <w:pPr>
                    <w:rPr>
                      <w:rFonts w:ascii="Times New Roman" w:hAnsi="Times New Roman" w:cs="Times New Roman"/>
                      <w:sz w:val="24"/>
                      <w:szCs w:val="24"/>
                    </w:rPr>
                  </w:pPr>
                  <w:proofErr w:type="spellStart"/>
                  <w:r w:rsidRPr="00CB67D3">
                    <w:rPr>
                      <w:rFonts w:ascii="Times New Roman" w:hAnsi="Times New Roman" w:cs="Times New Roman"/>
                      <w:sz w:val="24"/>
                      <w:szCs w:val="24"/>
                    </w:rPr>
                    <w:t>Принято</w:t>
                  </w:r>
                  <w:proofErr w:type="spellEnd"/>
                  <w:r w:rsidRPr="00CB67D3">
                    <w:rPr>
                      <w:rFonts w:ascii="Times New Roman" w:hAnsi="Times New Roman" w:cs="Times New Roman"/>
                      <w:sz w:val="24"/>
                      <w:szCs w:val="24"/>
                    </w:rPr>
                    <w:t xml:space="preserve"> на  </w:t>
                  </w:r>
                  <w:proofErr w:type="spellStart"/>
                  <w:r w:rsidRPr="00CB67D3">
                    <w:rPr>
                      <w:rFonts w:ascii="Times New Roman" w:hAnsi="Times New Roman" w:cs="Times New Roman"/>
                      <w:sz w:val="24"/>
                      <w:szCs w:val="24"/>
                    </w:rPr>
                    <w:t>Педагогическом</w:t>
                  </w:r>
                  <w:proofErr w:type="spellEnd"/>
                  <w:r w:rsidRPr="00CB67D3">
                    <w:rPr>
                      <w:rFonts w:ascii="Times New Roman" w:hAnsi="Times New Roman" w:cs="Times New Roman"/>
                      <w:sz w:val="24"/>
                      <w:szCs w:val="24"/>
                    </w:rPr>
                    <w:t xml:space="preserve"> </w:t>
                  </w:r>
                  <w:proofErr w:type="spellStart"/>
                  <w:r w:rsidRPr="00CB67D3">
                    <w:rPr>
                      <w:rFonts w:ascii="Times New Roman" w:hAnsi="Times New Roman" w:cs="Times New Roman"/>
                      <w:sz w:val="24"/>
                      <w:szCs w:val="24"/>
                    </w:rPr>
                    <w:t>совете</w:t>
                  </w:r>
                  <w:proofErr w:type="spellEnd"/>
                </w:p>
                <w:p w:rsidR="008508C3" w:rsidRPr="00CB67D3" w:rsidRDefault="008508C3" w:rsidP="008508C3">
                  <w:pPr>
                    <w:rPr>
                      <w:rFonts w:ascii="Times New Roman" w:hAnsi="Times New Roman" w:cs="Times New Roman"/>
                      <w:sz w:val="24"/>
                      <w:szCs w:val="24"/>
                    </w:rPr>
                  </w:pPr>
                  <w:r w:rsidRPr="00CB67D3">
                    <w:rPr>
                      <w:rFonts w:ascii="Times New Roman" w:hAnsi="Times New Roman" w:cs="Times New Roman"/>
                      <w:sz w:val="24"/>
                      <w:szCs w:val="24"/>
                    </w:rPr>
                    <w:t>Протокол №  34   от  28.08.2020</w:t>
                  </w:r>
                </w:p>
                <w:p w:rsidR="008508C3" w:rsidRPr="00B47139" w:rsidRDefault="008508C3" w:rsidP="008508C3">
                  <w:pPr>
                    <w:jc w:val="center"/>
                    <w:rPr>
                      <w:sz w:val="24"/>
                      <w:szCs w:val="24"/>
                    </w:rPr>
                  </w:pPr>
                </w:p>
                <w:p w:rsidR="008508C3" w:rsidRDefault="008508C3" w:rsidP="008508C3"/>
              </w:txbxContent>
            </v:textbox>
          </v:shape>
        </w:pict>
      </w:r>
    </w:p>
    <w:p w:rsidR="00000023" w:rsidRDefault="00000023" w:rsidP="00000023">
      <w:pPr>
        <w:tabs>
          <w:tab w:val="left" w:pos="6083"/>
        </w:tabs>
        <w:rPr>
          <w:lang w:val="ru-RU"/>
        </w:rPr>
      </w:pPr>
    </w:p>
    <w:p w:rsidR="008508C3" w:rsidRDefault="008508C3" w:rsidP="00000023">
      <w:pPr>
        <w:tabs>
          <w:tab w:val="left" w:pos="6083"/>
        </w:tabs>
        <w:rPr>
          <w:lang w:val="ru-RU"/>
        </w:rPr>
      </w:pPr>
    </w:p>
    <w:p w:rsidR="00000023" w:rsidRDefault="008508C3" w:rsidP="00000023">
      <w:pPr>
        <w:tabs>
          <w:tab w:val="left" w:pos="6083"/>
        </w:tabs>
        <w:rPr>
          <w:lang w:val="ru-RU"/>
        </w:rPr>
      </w:pPr>
      <w:r>
        <w:rPr>
          <w:noProof/>
          <w:lang w:val="ru-RU" w:eastAsia="ru-RU"/>
        </w:rPr>
        <w:drawing>
          <wp:anchor distT="0" distB="0" distL="114300" distR="114300" simplePos="0" relativeHeight="251659264" behindDoc="1" locked="0" layoutInCell="1" allowOverlap="1">
            <wp:simplePos x="0" y="0"/>
            <wp:positionH relativeFrom="column">
              <wp:posOffset>-975995</wp:posOffset>
            </wp:positionH>
            <wp:positionV relativeFrom="paragraph">
              <wp:posOffset>113030</wp:posOffset>
            </wp:positionV>
            <wp:extent cx="7696200" cy="768667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96200" cy="7686675"/>
                    </a:xfrm>
                    <a:prstGeom prst="rect">
                      <a:avLst/>
                    </a:prstGeom>
                    <a:noFill/>
                    <a:ln>
                      <a:noFill/>
                    </a:ln>
                  </pic:spPr>
                </pic:pic>
              </a:graphicData>
            </a:graphic>
          </wp:anchor>
        </w:drawing>
      </w:r>
      <w:r w:rsidRPr="0063499B">
        <w:rPr>
          <w:noProof/>
          <w:lang w:eastAsia="uk-UA"/>
        </w:rPr>
        <w:pict>
          <v:rect id="Прямоугольник 7" o:spid="_x0000_s1026" style="position:absolute;margin-left:-70.85pt;margin-top:7.9pt;width:595.9pt;height:222.65pt;flip:y;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55RgMAANQGAAAOAAAAZHJzL2Uyb0RvYy54bWysVc1uGzcQvhfoOxC81yvJslQJXgeGUwcB&#10;3MSIXeRMcblaAlySGVI/zqlArwX6CH2IXIKkzTOs36gz5GrjJkYLFPVhNSRnvvn7Znz6ZN8atlUQ&#10;tLMlHx+NOFNWukrbdcl/ur387nvOQhS2EsZZVfI7FfiTs2+/Od35pZq4xplKAUMQG5Y7X/ImRr8s&#10;iiAb1Ypw5Lyy+Fg7aEXEI6yLCsQO0VtTTEajWbFzUHlwUoWAt0/zIz9L+HWtZHxZ10FFZkqOscX0&#10;hfRd0bc4OxXLNQjfaNmHIf5DFK3QFp0OUE9FFGwD+iuoVktwwdXxSLq2cHWtpUo5YDbj0RfZ3DTC&#10;q5QLFif4oUzh/4OVL7bXwHRV8jlnVrTYou73+5/vf+v+6D7d/9K96z51H+9/7f7s3ncf2JzqtfNh&#10;iWY3/hr6U0CRkt/X0NIvpsX2qcZ3Q43VPjKJl/OT2XxxjK2Q+DaezaaLeepC8dncQ4jPlGsZCSUH&#10;bGKqrdhehYguUfWgQt6su9TGpEYa+7cLVKSbgiLOMSYp3hlFesa+UjXmjlFNkoPEOnVhgG0F8kVI&#10;qWwc56dGVCpfn4zwjwqB8INFOiVAQq4xoAG7ByBGf42dYXp9MlWJtIPx6J8Cy8aDRfLsbByMW20d&#10;PAZgMKvec9Y/FCmXhqoU96s9qpC4ctUdkgRcnp7g5aXGzlyJEK8F4LhgN3EFxJf4qY3bldz1EmeN&#10;g7eP3ZM+shhfOdvh+JU8vNkIUJyZ5xb5vRhPpzSv6TA9mU/wAA9fVg9f7Ka9cNixMS4bL5NI+tEc&#10;xBpc+xo3xTl5xSdhJfouuYxwOFzEvBZw10h1fp7UcEa9iFf2xksCpwIT8273rwX4np4Rmf3CHUZV&#10;LL9gadYlS+vON9HVmihMzFFWHVckShw7ED2cg9i4fiFdAnYnecXaMyNy7LhIU3CgtvSb+5gxCM3o&#10;dRNf6TUDjSt4jf3grNKY278gHc+I1we8A0rP8iHW4I+rFOmPIirQNCa0zX6o1rSoxHKltsrcMuTA&#10;ZDEZY6UbmvITlFLWEhNyG8ARyzV4ZCamCUcY34g8bwsauEfn7SEaDSPG1hM5U7Y/4OpMafRVpd38&#10;8Jy0Pv8zOvsLAAD//wMAUEsDBBQABgAIAAAAIQBZSN9L3wAAAAsBAAAPAAAAZHJzL2Rvd25yZXYu&#10;eG1sTI9BT4NAEIXvJv6HzZh4a3dpEBtkaIhRkx4tJsbbAiOg7Cxht5T+e7cne5y8L+99k+0WM4iZ&#10;JtdbRojWCgRxbZueW4SP8nW1BeG85kYPlgnhTA52+e1NptPGnvid5oNvRShhl2qEzvsxldLVHRnt&#10;1nYkDtm3nYz24Zxa2Uz6FMrNIDdKJdLonsNCp0d67qj+PRwNgqvmfXkei8+fL1dXxQubMt6/Id7f&#10;LcUTCE+L/4fhoh/UIQ9OlT1y48SAsIri6DGwCEkM4gKoBxWBqBA2yTYBmWfy+of8DwAA//8DAFBL&#10;AQItABQABgAIAAAAIQC2gziS/gAAAOEBAAATAAAAAAAAAAAAAAAAAAAAAABbQ29udGVudF9UeXBl&#10;c10ueG1sUEsBAi0AFAAGAAgAAAAhADj9If/WAAAAlAEAAAsAAAAAAAAAAAAAAAAALwEAAF9yZWxz&#10;Ly5yZWxzUEsBAi0AFAAGAAgAAAAhABx7bnlGAwAA1AYAAA4AAAAAAAAAAAAAAAAALgIAAGRycy9l&#10;Mm9Eb2MueG1sUEsBAi0AFAAGAAgAAAAhAFlI30vfAAAACwEAAA8AAAAAAAAAAAAAAAAAoAUAAGRy&#10;cy9kb3ducmV2LnhtbFBLBQYAAAAABAAEAPMAAACsBgAAAAA=&#10;" filled="f" stroked="f" strokeweight="2pt">
            <v:textbox style="mso-next-textbox:#Прямоугольник 7">
              <w:txbxContent>
                <w:p w:rsidR="008508C3" w:rsidRPr="008508C3" w:rsidRDefault="008508C3" w:rsidP="008508C3">
                  <w:pPr>
                    <w:jc w:val="center"/>
                    <w:rPr>
                      <w:rFonts w:ascii="Times New Roman" w:hAnsi="Times New Roman" w:cs="Times New Roman"/>
                      <w:b/>
                      <w:sz w:val="48"/>
                      <w:szCs w:val="28"/>
                    </w:rPr>
                  </w:pPr>
                  <w:r w:rsidRPr="008508C3">
                    <w:rPr>
                      <w:rFonts w:ascii="Times New Roman" w:hAnsi="Times New Roman" w:cs="Times New Roman"/>
                      <w:b/>
                      <w:sz w:val="48"/>
                      <w:szCs w:val="28"/>
                    </w:rPr>
                    <w:t xml:space="preserve">План </w:t>
                  </w:r>
                  <w:proofErr w:type="spellStart"/>
                  <w:r w:rsidRPr="008508C3">
                    <w:rPr>
                      <w:rFonts w:ascii="Times New Roman" w:hAnsi="Times New Roman" w:cs="Times New Roman"/>
                      <w:b/>
                      <w:sz w:val="48"/>
                      <w:szCs w:val="28"/>
                    </w:rPr>
                    <w:t>работы</w:t>
                  </w:r>
                  <w:proofErr w:type="spellEnd"/>
                  <w:r w:rsidRPr="008508C3">
                    <w:rPr>
                      <w:rFonts w:ascii="Times New Roman" w:hAnsi="Times New Roman" w:cs="Times New Roman"/>
                      <w:b/>
                      <w:sz w:val="48"/>
                      <w:szCs w:val="28"/>
                    </w:rPr>
                    <w:t xml:space="preserve"> </w:t>
                  </w:r>
                  <w:proofErr w:type="spellStart"/>
                  <w:r w:rsidRPr="008508C3">
                    <w:rPr>
                      <w:rFonts w:ascii="Times New Roman" w:hAnsi="Times New Roman" w:cs="Times New Roman"/>
                      <w:b/>
                      <w:sz w:val="48"/>
                      <w:szCs w:val="28"/>
                    </w:rPr>
                    <w:t>сетевого</w:t>
                  </w:r>
                  <w:proofErr w:type="spellEnd"/>
                  <w:r w:rsidRPr="008508C3">
                    <w:rPr>
                      <w:rFonts w:ascii="Times New Roman" w:hAnsi="Times New Roman" w:cs="Times New Roman"/>
                      <w:b/>
                      <w:sz w:val="48"/>
                      <w:szCs w:val="28"/>
                    </w:rPr>
                    <w:t xml:space="preserve"> </w:t>
                  </w:r>
                  <w:proofErr w:type="spellStart"/>
                  <w:r w:rsidRPr="008508C3">
                    <w:rPr>
                      <w:rFonts w:ascii="Times New Roman" w:hAnsi="Times New Roman" w:cs="Times New Roman"/>
                      <w:b/>
                      <w:sz w:val="48"/>
                      <w:szCs w:val="28"/>
                    </w:rPr>
                    <w:t>проекта</w:t>
                  </w:r>
                  <w:proofErr w:type="spellEnd"/>
                  <w:r w:rsidRPr="008508C3">
                    <w:rPr>
                      <w:rFonts w:ascii="Times New Roman" w:hAnsi="Times New Roman" w:cs="Times New Roman"/>
                      <w:b/>
                      <w:sz w:val="48"/>
                      <w:szCs w:val="28"/>
                    </w:rPr>
                    <w:t xml:space="preserve"> </w:t>
                  </w:r>
                </w:p>
                <w:p w:rsidR="008508C3" w:rsidRPr="008508C3" w:rsidRDefault="008508C3" w:rsidP="008508C3">
                  <w:pPr>
                    <w:jc w:val="center"/>
                    <w:rPr>
                      <w:rFonts w:ascii="Times New Roman" w:hAnsi="Times New Roman" w:cs="Times New Roman"/>
                      <w:b/>
                      <w:sz w:val="48"/>
                      <w:szCs w:val="28"/>
                    </w:rPr>
                  </w:pPr>
                  <w:r w:rsidRPr="008508C3">
                    <w:rPr>
                      <w:rFonts w:ascii="Times New Roman" w:hAnsi="Times New Roman" w:cs="Times New Roman"/>
                      <w:b/>
                      <w:sz w:val="48"/>
                      <w:szCs w:val="28"/>
                    </w:rPr>
                    <w:t>«</w:t>
                  </w:r>
                  <w:proofErr w:type="spellStart"/>
                  <w:r w:rsidRPr="008508C3">
                    <w:rPr>
                      <w:rFonts w:ascii="Times New Roman" w:hAnsi="Times New Roman" w:cs="Times New Roman"/>
                      <w:b/>
                      <w:sz w:val="48"/>
                      <w:szCs w:val="28"/>
                    </w:rPr>
                    <w:t>Городской</w:t>
                  </w:r>
                  <w:proofErr w:type="spellEnd"/>
                  <w:r w:rsidRPr="008508C3">
                    <w:rPr>
                      <w:rFonts w:ascii="Times New Roman" w:hAnsi="Times New Roman" w:cs="Times New Roman"/>
                      <w:b/>
                      <w:sz w:val="48"/>
                      <w:szCs w:val="28"/>
                    </w:rPr>
                    <w:t xml:space="preserve"> </w:t>
                  </w:r>
                  <w:proofErr w:type="spellStart"/>
                  <w:r w:rsidRPr="008508C3">
                    <w:rPr>
                      <w:rFonts w:ascii="Times New Roman" w:hAnsi="Times New Roman" w:cs="Times New Roman"/>
                      <w:b/>
                      <w:sz w:val="48"/>
                      <w:szCs w:val="28"/>
                    </w:rPr>
                    <w:t>ресурсный</w:t>
                  </w:r>
                  <w:proofErr w:type="spellEnd"/>
                  <w:r w:rsidRPr="008508C3">
                    <w:rPr>
                      <w:rFonts w:ascii="Times New Roman" w:hAnsi="Times New Roman" w:cs="Times New Roman"/>
                      <w:b/>
                      <w:sz w:val="48"/>
                      <w:szCs w:val="28"/>
                    </w:rPr>
                    <w:t xml:space="preserve"> центр </w:t>
                  </w:r>
                </w:p>
                <w:p w:rsidR="008508C3" w:rsidRPr="008508C3" w:rsidRDefault="008508C3" w:rsidP="008508C3">
                  <w:pPr>
                    <w:jc w:val="center"/>
                    <w:rPr>
                      <w:rFonts w:ascii="Times New Roman" w:hAnsi="Times New Roman" w:cs="Times New Roman"/>
                      <w:b/>
                      <w:sz w:val="48"/>
                      <w:szCs w:val="28"/>
                    </w:rPr>
                  </w:pPr>
                  <w:proofErr w:type="spellStart"/>
                  <w:r w:rsidRPr="008508C3">
                    <w:rPr>
                      <w:rFonts w:ascii="Times New Roman" w:hAnsi="Times New Roman" w:cs="Times New Roman"/>
                      <w:b/>
                      <w:sz w:val="48"/>
                      <w:szCs w:val="28"/>
                    </w:rPr>
                    <w:t>инженерно-технологического</w:t>
                  </w:r>
                  <w:proofErr w:type="spellEnd"/>
                  <w:r w:rsidRPr="008508C3">
                    <w:rPr>
                      <w:rFonts w:ascii="Times New Roman" w:hAnsi="Times New Roman" w:cs="Times New Roman"/>
                      <w:b/>
                      <w:sz w:val="48"/>
                      <w:szCs w:val="28"/>
                    </w:rPr>
                    <w:t xml:space="preserve"> </w:t>
                  </w:r>
                  <w:proofErr w:type="spellStart"/>
                  <w:r w:rsidRPr="008508C3">
                    <w:rPr>
                      <w:rFonts w:ascii="Times New Roman" w:hAnsi="Times New Roman" w:cs="Times New Roman"/>
                      <w:b/>
                      <w:sz w:val="48"/>
                      <w:szCs w:val="28"/>
                    </w:rPr>
                    <w:t>образования</w:t>
                  </w:r>
                  <w:proofErr w:type="spellEnd"/>
                  <w:r w:rsidRPr="008508C3">
                    <w:rPr>
                      <w:rFonts w:ascii="Times New Roman" w:hAnsi="Times New Roman" w:cs="Times New Roman"/>
                      <w:b/>
                      <w:sz w:val="48"/>
                      <w:szCs w:val="28"/>
                    </w:rPr>
                    <w:t>»</w:t>
                  </w:r>
                </w:p>
                <w:p w:rsidR="008508C3" w:rsidRPr="008508C3" w:rsidRDefault="008508C3" w:rsidP="008508C3">
                  <w:pPr>
                    <w:jc w:val="center"/>
                    <w:rPr>
                      <w:rFonts w:ascii="Times New Roman" w:hAnsi="Times New Roman" w:cs="Times New Roman"/>
                      <w:b/>
                      <w:sz w:val="28"/>
                      <w:szCs w:val="28"/>
                    </w:rPr>
                  </w:pPr>
                  <w:r w:rsidRPr="008508C3">
                    <w:rPr>
                      <w:rFonts w:ascii="Times New Roman" w:hAnsi="Times New Roman" w:cs="Times New Roman"/>
                      <w:b/>
                      <w:sz w:val="28"/>
                      <w:szCs w:val="28"/>
                    </w:rPr>
                    <w:t xml:space="preserve">на </w:t>
                  </w:r>
                  <w:proofErr w:type="spellStart"/>
                  <w:r w:rsidRPr="008508C3">
                    <w:rPr>
                      <w:rFonts w:ascii="Times New Roman" w:hAnsi="Times New Roman" w:cs="Times New Roman"/>
                      <w:b/>
                      <w:sz w:val="28"/>
                      <w:szCs w:val="28"/>
                    </w:rPr>
                    <w:t>базе</w:t>
                  </w:r>
                  <w:proofErr w:type="spellEnd"/>
                  <w:r w:rsidRPr="008508C3">
                    <w:rPr>
                      <w:rFonts w:ascii="Times New Roman" w:hAnsi="Times New Roman" w:cs="Times New Roman"/>
                      <w:b/>
                      <w:sz w:val="28"/>
                      <w:szCs w:val="28"/>
                    </w:rPr>
                    <w:t xml:space="preserve"> </w:t>
                  </w:r>
                  <w:proofErr w:type="spellStart"/>
                  <w:r w:rsidRPr="008508C3">
                    <w:rPr>
                      <w:rFonts w:ascii="Times New Roman" w:hAnsi="Times New Roman" w:cs="Times New Roman"/>
                      <w:b/>
                      <w:sz w:val="28"/>
                      <w:szCs w:val="28"/>
                    </w:rPr>
                    <w:t>МБДОУ-детский</w:t>
                  </w:r>
                  <w:proofErr w:type="spellEnd"/>
                  <w:r w:rsidRPr="008508C3">
                    <w:rPr>
                      <w:rFonts w:ascii="Times New Roman" w:hAnsi="Times New Roman" w:cs="Times New Roman"/>
                      <w:b/>
                      <w:sz w:val="28"/>
                      <w:szCs w:val="28"/>
                    </w:rPr>
                    <w:t xml:space="preserve"> сад N 398»</w:t>
                  </w:r>
                </w:p>
                <w:p w:rsidR="008508C3" w:rsidRPr="008508C3" w:rsidRDefault="008508C3" w:rsidP="008508C3">
                  <w:pPr>
                    <w:jc w:val="center"/>
                    <w:rPr>
                      <w:rFonts w:ascii="Times New Roman" w:hAnsi="Times New Roman" w:cs="Times New Roman"/>
                      <w:b/>
                      <w:sz w:val="28"/>
                      <w:szCs w:val="28"/>
                    </w:rPr>
                  </w:pPr>
                  <w:r w:rsidRPr="008508C3">
                    <w:rPr>
                      <w:rFonts w:ascii="Times New Roman" w:hAnsi="Times New Roman" w:cs="Times New Roman"/>
                      <w:b/>
                      <w:sz w:val="28"/>
                      <w:szCs w:val="28"/>
                    </w:rPr>
                    <w:t xml:space="preserve">на 2020 – 2021 </w:t>
                  </w:r>
                  <w:proofErr w:type="spellStart"/>
                  <w:r w:rsidRPr="008508C3">
                    <w:rPr>
                      <w:rFonts w:ascii="Times New Roman" w:hAnsi="Times New Roman" w:cs="Times New Roman"/>
                      <w:b/>
                      <w:sz w:val="28"/>
                      <w:szCs w:val="28"/>
                    </w:rPr>
                    <w:t>учебный</w:t>
                  </w:r>
                  <w:proofErr w:type="spellEnd"/>
                  <w:r w:rsidRPr="008508C3">
                    <w:rPr>
                      <w:rFonts w:ascii="Times New Roman" w:hAnsi="Times New Roman" w:cs="Times New Roman"/>
                      <w:b/>
                      <w:sz w:val="28"/>
                      <w:szCs w:val="28"/>
                    </w:rPr>
                    <w:t xml:space="preserve"> </w:t>
                  </w:r>
                  <w:proofErr w:type="spellStart"/>
                  <w:r w:rsidRPr="008508C3">
                    <w:rPr>
                      <w:rFonts w:ascii="Times New Roman" w:hAnsi="Times New Roman" w:cs="Times New Roman"/>
                      <w:b/>
                      <w:sz w:val="28"/>
                      <w:szCs w:val="28"/>
                    </w:rPr>
                    <w:t>год</w:t>
                  </w:r>
                  <w:proofErr w:type="spellEnd"/>
                </w:p>
                <w:p w:rsidR="00D94AC3" w:rsidRPr="008508C3" w:rsidRDefault="00D94AC3" w:rsidP="008508C3">
                  <w:pPr>
                    <w:rPr>
                      <w:szCs w:val="96"/>
                    </w:rPr>
                  </w:pPr>
                </w:p>
              </w:txbxContent>
            </v:textbox>
          </v:rect>
        </w:pict>
      </w: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8508C3" w:rsidRDefault="008508C3" w:rsidP="008508C3">
      <w:pPr>
        <w:jc w:val="center"/>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Екатеринбург</w:t>
      </w:r>
      <w:proofErr w:type="spellEnd"/>
      <w:r>
        <w:rPr>
          <w:rFonts w:ascii="Times New Roman" w:hAnsi="Times New Roman" w:cs="Times New Roman"/>
          <w:sz w:val="28"/>
          <w:szCs w:val="28"/>
        </w:rPr>
        <w:t>, 2020</w:t>
      </w:r>
    </w:p>
    <w:p w:rsidR="00000023" w:rsidRDefault="00000023" w:rsidP="00000023">
      <w:pPr>
        <w:tabs>
          <w:tab w:val="left" w:pos="6083"/>
        </w:tabs>
        <w:rPr>
          <w:lang w:val="ru-RU"/>
        </w:rPr>
      </w:pPr>
    </w:p>
    <w:p w:rsidR="008508C3" w:rsidRDefault="008508C3" w:rsidP="008508C3">
      <w:pPr>
        <w:rPr>
          <w:rFonts w:ascii="Times New Roman" w:hAnsi="Times New Roman" w:cs="Times New Roman"/>
          <w:sz w:val="28"/>
          <w:szCs w:val="28"/>
        </w:rPr>
      </w:pPr>
      <w:r>
        <w:rPr>
          <w:rFonts w:ascii="Times New Roman" w:hAnsi="Times New Roman" w:cs="Times New Roman"/>
          <w:sz w:val="28"/>
          <w:szCs w:val="28"/>
        </w:rPr>
        <w:br w:type="page"/>
      </w:r>
    </w:p>
    <w:p w:rsidR="008508C3" w:rsidRPr="00BD6D2F" w:rsidRDefault="008508C3" w:rsidP="008508C3">
      <w:pPr>
        <w:pStyle w:val="ac"/>
        <w:shd w:val="clear" w:color="auto" w:fill="FFFFFF"/>
        <w:spacing w:before="0" w:beforeAutospacing="0" w:after="225" w:afterAutospacing="0"/>
        <w:jc w:val="center"/>
        <w:rPr>
          <w:sz w:val="28"/>
          <w:szCs w:val="28"/>
        </w:rPr>
      </w:pPr>
      <w:r w:rsidRPr="00BD6D2F">
        <w:rPr>
          <w:rStyle w:val="ad"/>
          <w:sz w:val="28"/>
          <w:szCs w:val="28"/>
        </w:rPr>
        <w:lastRenderedPageBreak/>
        <w:t>Введение</w:t>
      </w:r>
    </w:p>
    <w:p w:rsidR="008508C3" w:rsidRPr="00BD6D2F" w:rsidRDefault="008508C3" w:rsidP="008508C3">
      <w:pPr>
        <w:pStyle w:val="ac"/>
        <w:shd w:val="clear" w:color="auto" w:fill="FFFFFF"/>
        <w:spacing w:before="0" w:beforeAutospacing="0" w:after="0" w:afterAutospacing="0"/>
        <w:ind w:firstLine="708"/>
        <w:jc w:val="both"/>
      </w:pPr>
      <w:r w:rsidRPr="00BD6D2F">
        <w:t>Организация современной цифровой среды в ДОУ способствует реализации ключевых принципов, целей и задач Федерального государственного образовательного стандарта дошкольного образования. Дошкольники, знакомясь с компьютерными технологиями и узнавая их возможности, испытывают интерес, удивление и радость от общения с ними. Интерактивные обучающие игры дают возможность организовать одновременное обучение детей, обладающих различными способностями и возможностями, выстраивать образовательную деятельность на основе индивидуальных особенностей каждог</w:t>
      </w:r>
      <w:r>
        <w:t>о ребенка. Цифровые технологии в</w:t>
      </w:r>
      <w:r w:rsidRPr="00BD6D2F">
        <w:t xml:space="preserve"> настоящее время окружающее цифровое пространство стало неотъемлемой составляющей жизни ребенка, начиная с раннего возраста. Источником формирования представлений ребенка об окружающем мире, общечеловеческих ценностях, отношениях между людьми становятся не только родители, социальное окружение и образовательные организации, но и </w:t>
      </w:r>
      <w:proofErr w:type="spellStart"/>
      <w:r w:rsidRPr="00BD6D2F">
        <w:t>медиаресурсы</w:t>
      </w:r>
      <w:proofErr w:type="spellEnd"/>
      <w:r w:rsidRPr="00BD6D2F">
        <w:t>. Для  современных детей познавательная, исследовательская, игровая деятельность с помощью компьютерных средств является повседневным, привлекательным занятием, доступным способом получения новых знаний и впечатлений.</w:t>
      </w:r>
    </w:p>
    <w:p w:rsidR="008508C3" w:rsidRPr="00BD6D2F" w:rsidRDefault="008508C3" w:rsidP="008508C3">
      <w:pPr>
        <w:pStyle w:val="ac"/>
        <w:shd w:val="clear" w:color="auto" w:fill="FFFFFF"/>
        <w:spacing w:before="0" w:beforeAutospacing="0" w:after="0" w:afterAutospacing="0"/>
        <w:ind w:firstLine="708"/>
        <w:jc w:val="both"/>
      </w:pPr>
      <w:r w:rsidRPr="00BD6D2F">
        <w:t>Потребности и интересы детей учтены в основных нормативных документах в области образования, где ключевой задачей является повышение качества и доступности образования, в том числе, посредством организации современного цифрового образовательного пространства.</w:t>
      </w:r>
    </w:p>
    <w:p w:rsidR="008508C3" w:rsidRPr="00BD6D2F" w:rsidRDefault="008508C3" w:rsidP="008508C3">
      <w:pPr>
        <w:pStyle w:val="ac"/>
        <w:shd w:val="clear" w:color="auto" w:fill="FFFFFF"/>
        <w:spacing w:before="0" w:beforeAutospacing="0" w:after="0" w:afterAutospacing="0"/>
        <w:ind w:firstLine="708"/>
        <w:jc w:val="both"/>
      </w:pPr>
      <w:r w:rsidRPr="00BD6D2F">
        <w:t>Государственная программа Российской Федерации «Развитие образования» на 2018 — 2025 годы включает в себя приоритетный проект «Современная цифровая образовательная среда в Российской Федерации», который  нацелен на создание возможностей для получения качественного образования гражданами разного возраста и социального положения с использованием современных информационных технологий.</w:t>
      </w:r>
    </w:p>
    <w:p w:rsidR="008508C3" w:rsidRPr="00BD6D2F" w:rsidRDefault="008508C3" w:rsidP="008508C3">
      <w:pPr>
        <w:pStyle w:val="ac"/>
        <w:shd w:val="clear" w:color="auto" w:fill="FFFFFF"/>
        <w:spacing w:before="0" w:beforeAutospacing="0" w:after="0" w:afterAutospacing="0"/>
        <w:ind w:firstLine="708"/>
        <w:jc w:val="both"/>
      </w:pPr>
      <w:r w:rsidRPr="00BD6D2F">
        <w:t>В соответствии с Федеральным законом «Об образовании в РФ» информационно-образовательная среда включает в себя электронные образовательные ресурсы, совокупность информационных и телекоммуникационных технологий, соответствующих технологических средств и обеспечивающих освоение обучающимися образовательных программ в полном объеме независимо от места нахождения обучающихся</w:t>
      </w:r>
      <w:proofErr w:type="gramStart"/>
      <w:r w:rsidRPr="00BD6D2F">
        <w:t>.я</w:t>
      </w:r>
      <w:proofErr w:type="gramEnd"/>
      <w:r w:rsidRPr="00BD6D2F">
        <w:t xml:space="preserve">вляются эффективным средством для решения задач развивающего обучения и реализации </w:t>
      </w:r>
      <w:proofErr w:type="spellStart"/>
      <w:r w:rsidRPr="00BD6D2F">
        <w:t>деятельностного</w:t>
      </w:r>
      <w:proofErr w:type="spellEnd"/>
      <w:r w:rsidRPr="00BD6D2F">
        <w:t xml:space="preserve"> подхода, обогащения развивающей среды ДОУ. В процессе решения виртуальных образовательных задач у детей развиваются творческий потенциал, инициатива, любознательность, настойчивость, трудолюбие, ответственность, что является целевыми ориентирами ФГОС дошкольного образования. Цифровые технологии могут стать важным звеном в организации сотрудничества детского сада с семьей, в том числе, при организации дистанционного обучения, создания социальных образовательных сетей и сообществ.</w:t>
      </w:r>
    </w:p>
    <w:p w:rsidR="008508C3" w:rsidRPr="00BD6D2F" w:rsidRDefault="008508C3" w:rsidP="008508C3">
      <w:pPr>
        <w:pStyle w:val="ac"/>
        <w:shd w:val="clear" w:color="auto" w:fill="FFFFFF"/>
        <w:spacing w:before="0" w:beforeAutospacing="0" w:after="0" w:afterAutospacing="0"/>
        <w:ind w:firstLine="708"/>
        <w:jc w:val="both"/>
      </w:pPr>
      <w:r w:rsidRPr="00BD6D2F">
        <w:t>Таким образом, </w:t>
      </w:r>
      <w:r w:rsidRPr="00BD6D2F">
        <w:rPr>
          <w:rStyle w:val="ad"/>
        </w:rPr>
        <w:t>актуальность</w:t>
      </w:r>
      <w:r w:rsidRPr="00BD6D2F">
        <w:t> реализации проекта обусловлена, с одной стороны, требованиями ключевых нормативных документов в области образования, с другой стороны, интересами и потребностями детей и родителей.</w:t>
      </w:r>
    </w:p>
    <w:p w:rsidR="008508C3" w:rsidRPr="00BD6D2F" w:rsidRDefault="008508C3" w:rsidP="008508C3">
      <w:pPr>
        <w:pStyle w:val="ac"/>
        <w:shd w:val="clear" w:color="auto" w:fill="FFFFFF"/>
        <w:spacing w:before="0" w:beforeAutospacing="0" w:after="0" w:afterAutospacing="0"/>
        <w:ind w:firstLine="708"/>
        <w:jc w:val="both"/>
      </w:pPr>
      <w:r w:rsidRPr="00BD6D2F">
        <w:t>Одной из задач дошкольной образовательной организации является создание системы условий для познавательного, интеллектуального, творческого развития воспитанников, которую приемлемо осуществить  с применением современных компьютерных технологий, что также способствует повышению уровня конкурентоспособности ДОУ. Вместе с тем, анализ материально-технической, развивающей среды и финансовых условий ДОУ, компетентности педагогических кадров в области цифровых технологий показывает низкий уровень готовности детского сада к удовлетворению интересов и потребностей семей к взаимодействию в цифровом пространстве.</w:t>
      </w:r>
    </w:p>
    <w:p w:rsidR="008508C3" w:rsidRPr="00BD6D2F" w:rsidRDefault="008508C3" w:rsidP="008508C3">
      <w:pPr>
        <w:pStyle w:val="ac"/>
        <w:shd w:val="clear" w:color="auto" w:fill="FFFFFF"/>
        <w:spacing w:before="0" w:beforeAutospacing="0" w:after="0" w:afterAutospacing="0"/>
        <w:ind w:firstLine="708"/>
        <w:jc w:val="both"/>
      </w:pPr>
      <w:r w:rsidRPr="00BD6D2F">
        <w:t>В связи с этим, перед коллективом МБДОУ № 398 стоит </w:t>
      </w:r>
      <w:r w:rsidRPr="00BD6D2F">
        <w:rPr>
          <w:rStyle w:val="ad"/>
        </w:rPr>
        <w:t>проблема</w:t>
      </w:r>
      <w:r w:rsidRPr="00BD6D2F">
        <w:t>: каким образом организовать цифровую среду детского сада, способствующую реализации государственных гарантий в получении качественного образования и удовлетворяющую потребностям семьи?</w:t>
      </w:r>
    </w:p>
    <w:p w:rsidR="008508C3" w:rsidRPr="00BD6D2F" w:rsidRDefault="008508C3" w:rsidP="008508C3">
      <w:pPr>
        <w:pStyle w:val="ac"/>
        <w:shd w:val="clear" w:color="auto" w:fill="FFFFFF"/>
        <w:spacing w:before="0" w:beforeAutospacing="0" w:after="0" w:afterAutospacing="0"/>
        <w:ind w:firstLine="708"/>
        <w:jc w:val="both"/>
      </w:pPr>
      <w:r w:rsidRPr="00BD6D2F">
        <w:lastRenderedPageBreak/>
        <w:t>В условиях отсутствия отдельного помещения для организации компьютерного (интерактивного, виртуального) кабинета, финансовой возможности для оборудования информационными образовательными ресурсами каждого группового помещения,  основой решения проблемы может быть организация ресурсных групп как формы организации цифровой образовательной среды.</w:t>
      </w:r>
    </w:p>
    <w:p w:rsidR="008508C3" w:rsidRPr="00BD6D2F" w:rsidRDefault="008508C3" w:rsidP="008508C3">
      <w:pPr>
        <w:pStyle w:val="ac"/>
        <w:shd w:val="clear" w:color="auto" w:fill="FFFFFF"/>
        <w:spacing w:before="0" w:beforeAutospacing="0" w:after="0" w:afterAutospacing="0"/>
        <w:ind w:firstLine="708"/>
        <w:jc w:val="both"/>
      </w:pPr>
      <w:r w:rsidRPr="00BD6D2F">
        <w:rPr>
          <w:rStyle w:val="ae"/>
        </w:rPr>
        <w:t>Срок начала и окончания проекта</w:t>
      </w:r>
      <w:r w:rsidRPr="00BD6D2F">
        <w:t>:</w:t>
      </w:r>
      <w:r>
        <w:t>  сентябрь 2020г – сентябрь 2022</w:t>
      </w:r>
      <w:r w:rsidRPr="00BD6D2F">
        <w:t>г.</w:t>
      </w:r>
    </w:p>
    <w:p w:rsidR="008508C3" w:rsidRPr="00BD6D2F" w:rsidRDefault="008508C3" w:rsidP="008508C3">
      <w:pPr>
        <w:pStyle w:val="ac"/>
        <w:shd w:val="clear" w:color="auto" w:fill="FFFFFF"/>
        <w:spacing w:before="0" w:beforeAutospacing="0" w:after="0" w:afterAutospacing="0"/>
        <w:ind w:firstLine="708"/>
        <w:jc w:val="both"/>
      </w:pPr>
      <w:r w:rsidRPr="00BD6D2F">
        <w:rPr>
          <w:rStyle w:val="ae"/>
        </w:rPr>
        <w:t>Руководитель проекта</w:t>
      </w:r>
      <w:r w:rsidRPr="00BD6D2F">
        <w:t>: Павлова Ольга Владимировна, заведующий МБДОУ - детский сад № 398</w:t>
      </w:r>
    </w:p>
    <w:p w:rsidR="008508C3" w:rsidRPr="00BD6D2F" w:rsidRDefault="008508C3" w:rsidP="008508C3">
      <w:pPr>
        <w:pStyle w:val="ac"/>
        <w:shd w:val="clear" w:color="auto" w:fill="FFFFFF"/>
        <w:spacing w:before="0" w:beforeAutospacing="0" w:after="0" w:afterAutospacing="0"/>
        <w:ind w:firstLine="708"/>
        <w:jc w:val="both"/>
      </w:pPr>
      <w:r w:rsidRPr="00BD6D2F">
        <w:rPr>
          <w:rStyle w:val="ae"/>
        </w:rPr>
        <w:t>Руководитель рабочей группы</w:t>
      </w:r>
      <w:r>
        <w:t>: Ведерникова Ольга Петровна, старший воспитатель</w:t>
      </w:r>
    </w:p>
    <w:p w:rsidR="008508C3" w:rsidRPr="00BD6D2F" w:rsidRDefault="008508C3" w:rsidP="008508C3">
      <w:pPr>
        <w:pStyle w:val="ac"/>
        <w:shd w:val="clear" w:color="auto" w:fill="FFFFFF"/>
        <w:spacing w:before="0" w:beforeAutospacing="0" w:after="0" w:afterAutospacing="0"/>
        <w:ind w:firstLine="708"/>
        <w:jc w:val="both"/>
      </w:pPr>
      <w:r w:rsidRPr="00BD6D2F">
        <w:rPr>
          <w:rStyle w:val="ae"/>
        </w:rPr>
        <w:t>Исполнители проекта</w:t>
      </w:r>
      <w:r w:rsidRPr="00BD6D2F">
        <w:t>: педагогический коллектив МБДОУ</w:t>
      </w:r>
      <w:r>
        <w:t xml:space="preserve"> </w:t>
      </w:r>
      <w:r w:rsidRPr="00BD6D2F">
        <w:t>- детский сад № 398</w:t>
      </w:r>
    </w:p>
    <w:p w:rsidR="008508C3" w:rsidRPr="00BD6D2F" w:rsidRDefault="008508C3" w:rsidP="008508C3">
      <w:pPr>
        <w:pStyle w:val="ac"/>
        <w:shd w:val="clear" w:color="auto" w:fill="FFFFFF"/>
        <w:spacing w:before="0" w:beforeAutospacing="0" w:after="0" w:afterAutospacing="0"/>
        <w:ind w:left="1416" w:firstLine="708"/>
        <w:jc w:val="both"/>
      </w:pPr>
      <w:proofErr w:type="spellStart"/>
      <w:r w:rsidRPr="00BD6D2F">
        <w:t>Пупышева</w:t>
      </w:r>
      <w:proofErr w:type="spellEnd"/>
      <w:r w:rsidRPr="00BD6D2F">
        <w:t xml:space="preserve"> Екатерина Александровна, воспитатель</w:t>
      </w:r>
    </w:p>
    <w:p w:rsidR="008508C3" w:rsidRPr="00BD6D2F" w:rsidRDefault="008508C3" w:rsidP="008508C3">
      <w:pPr>
        <w:pStyle w:val="ac"/>
        <w:shd w:val="clear" w:color="auto" w:fill="FFFFFF"/>
        <w:spacing w:before="0" w:beforeAutospacing="0" w:after="0" w:afterAutospacing="0"/>
        <w:ind w:left="1416" w:firstLine="708"/>
        <w:jc w:val="both"/>
      </w:pPr>
      <w:proofErr w:type="spellStart"/>
      <w:r w:rsidRPr="00BD6D2F">
        <w:t>Муртузалиева</w:t>
      </w:r>
      <w:proofErr w:type="spellEnd"/>
      <w:r w:rsidRPr="00BD6D2F">
        <w:t xml:space="preserve"> </w:t>
      </w:r>
      <w:proofErr w:type="spellStart"/>
      <w:r w:rsidRPr="00BD6D2F">
        <w:t>Мадина</w:t>
      </w:r>
      <w:proofErr w:type="spellEnd"/>
      <w:r w:rsidRPr="00BD6D2F">
        <w:t xml:space="preserve"> </w:t>
      </w:r>
      <w:proofErr w:type="spellStart"/>
      <w:r w:rsidRPr="00BD6D2F">
        <w:t>Казимбековна</w:t>
      </w:r>
      <w:proofErr w:type="spellEnd"/>
      <w:r w:rsidRPr="00BD6D2F">
        <w:t>, воспитатель</w:t>
      </w:r>
    </w:p>
    <w:p w:rsidR="008508C3" w:rsidRPr="00BD6D2F" w:rsidRDefault="008508C3" w:rsidP="008508C3">
      <w:pPr>
        <w:pStyle w:val="ac"/>
        <w:shd w:val="clear" w:color="auto" w:fill="FFFFFF"/>
        <w:spacing w:before="0" w:beforeAutospacing="0" w:after="0" w:afterAutospacing="0"/>
        <w:ind w:left="1416" w:firstLine="708"/>
        <w:jc w:val="both"/>
      </w:pPr>
      <w:r w:rsidRPr="00BD6D2F">
        <w:t>Бологова Евгения Павловна, воспитатель</w:t>
      </w:r>
    </w:p>
    <w:p w:rsidR="008508C3" w:rsidRPr="00BD6D2F" w:rsidRDefault="008508C3" w:rsidP="008508C3">
      <w:pPr>
        <w:pStyle w:val="ac"/>
        <w:shd w:val="clear" w:color="auto" w:fill="FFFFFF"/>
        <w:spacing w:before="0" w:beforeAutospacing="0" w:after="0" w:afterAutospacing="0"/>
        <w:ind w:left="1416" w:firstLine="708"/>
      </w:pPr>
      <w:proofErr w:type="spellStart"/>
      <w:r w:rsidRPr="00BD6D2F">
        <w:t>Исадыкова</w:t>
      </w:r>
      <w:proofErr w:type="spellEnd"/>
      <w:r w:rsidRPr="00BD6D2F">
        <w:t xml:space="preserve"> Людмила Юрьевна, воспитатель</w:t>
      </w:r>
    </w:p>
    <w:p w:rsidR="008508C3" w:rsidRPr="00BD6D2F" w:rsidRDefault="008508C3" w:rsidP="008508C3">
      <w:pPr>
        <w:pStyle w:val="ac"/>
        <w:shd w:val="clear" w:color="auto" w:fill="FFFFFF"/>
        <w:spacing w:before="0" w:beforeAutospacing="0" w:after="0" w:afterAutospacing="0"/>
        <w:ind w:left="1416" w:firstLine="708"/>
      </w:pPr>
      <w:r w:rsidRPr="00BD6D2F">
        <w:t>Павловская Наталья Ивановна, воспитатель</w:t>
      </w:r>
    </w:p>
    <w:p w:rsidR="008508C3" w:rsidRPr="00BD6D2F" w:rsidRDefault="008508C3" w:rsidP="008508C3">
      <w:pPr>
        <w:pStyle w:val="ac"/>
        <w:shd w:val="clear" w:color="auto" w:fill="FFFFFF"/>
        <w:spacing w:before="0" w:beforeAutospacing="0" w:after="0" w:afterAutospacing="0"/>
        <w:ind w:left="1416" w:firstLine="708"/>
      </w:pPr>
      <w:proofErr w:type="spellStart"/>
      <w:r w:rsidRPr="00BD6D2F">
        <w:t>Мандриченко</w:t>
      </w:r>
      <w:proofErr w:type="spellEnd"/>
      <w:r w:rsidRPr="00BD6D2F">
        <w:t xml:space="preserve"> Виктория Олеговна, музыкальный руководитель</w:t>
      </w:r>
    </w:p>
    <w:p w:rsidR="008508C3" w:rsidRPr="00BD6D2F" w:rsidRDefault="008508C3" w:rsidP="008508C3">
      <w:pPr>
        <w:pStyle w:val="ac"/>
        <w:shd w:val="clear" w:color="auto" w:fill="FFFFFF"/>
        <w:spacing w:before="0" w:beforeAutospacing="0" w:after="0" w:afterAutospacing="0"/>
        <w:ind w:left="1416" w:firstLine="708"/>
      </w:pPr>
      <w:r w:rsidRPr="00BD6D2F">
        <w:t>Соловьева Наталья Геннадиевна, инструктор по физической культуре</w:t>
      </w:r>
    </w:p>
    <w:p w:rsidR="008508C3" w:rsidRDefault="008508C3" w:rsidP="008508C3">
      <w:pPr>
        <w:pStyle w:val="ac"/>
        <w:shd w:val="clear" w:color="auto" w:fill="FFFFFF"/>
        <w:spacing w:before="0" w:beforeAutospacing="0" w:after="0" w:afterAutospacing="0"/>
        <w:ind w:left="1416" w:firstLine="708"/>
      </w:pPr>
      <w:proofErr w:type="spellStart"/>
      <w:r w:rsidRPr="00BD6D2F">
        <w:t>Владыкина</w:t>
      </w:r>
      <w:proofErr w:type="spellEnd"/>
      <w:r w:rsidRPr="00BD6D2F">
        <w:t xml:space="preserve"> Анна Михайловна, учитель-логопед</w:t>
      </w:r>
    </w:p>
    <w:p w:rsidR="008508C3" w:rsidRPr="008508C3" w:rsidRDefault="008508C3" w:rsidP="008508C3">
      <w:pPr>
        <w:pStyle w:val="ac"/>
        <w:shd w:val="clear" w:color="auto" w:fill="FFFFFF"/>
        <w:spacing w:before="0" w:beforeAutospacing="0" w:after="0" w:afterAutospacing="0"/>
        <w:ind w:left="1416" w:firstLine="708"/>
      </w:pPr>
    </w:p>
    <w:p w:rsidR="008508C3" w:rsidRPr="008508C3" w:rsidRDefault="008508C3" w:rsidP="008508C3">
      <w:pPr>
        <w:pStyle w:val="ab"/>
        <w:jc w:val="both"/>
        <w:rPr>
          <w:rFonts w:ascii="Times New Roman" w:hAnsi="Times New Roman" w:cs="Times New Roman"/>
          <w:sz w:val="24"/>
          <w:shd w:val="clear" w:color="auto" w:fill="FFFFFF"/>
        </w:rPr>
      </w:pPr>
      <w:r w:rsidRPr="00CB67D3">
        <w:rPr>
          <w:rFonts w:ascii="Times New Roman" w:hAnsi="Times New Roman" w:cs="Times New Roman"/>
          <w:sz w:val="28"/>
          <w:szCs w:val="28"/>
        </w:rPr>
        <w:t xml:space="preserve">Цель: </w:t>
      </w:r>
      <w:r w:rsidRPr="008508C3">
        <w:rPr>
          <w:rFonts w:ascii="Times New Roman" w:hAnsi="Times New Roman" w:cs="Times New Roman"/>
          <w:sz w:val="24"/>
          <w:shd w:val="clear" w:color="auto" w:fill="FFFFFF"/>
        </w:rPr>
        <w:t xml:space="preserve">создать цифровую образовательную среду в ДОУ, удовлетворяющую актуальным потребностям семьи, через организацию ресурсных групп и активное взаимодействие с семьей в электронном пространстве. </w:t>
      </w:r>
    </w:p>
    <w:p w:rsidR="008508C3" w:rsidRDefault="008508C3" w:rsidP="008508C3">
      <w:pPr>
        <w:jc w:val="both"/>
        <w:rPr>
          <w:rFonts w:ascii="Times New Roman" w:hAnsi="Times New Roman" w:cs="Times New Roman"/>
          <w:sz w:val="28"/>
          <w:szCs w:val="28"/>
        </w:rPr>
      </w:pPr>
      <w:proofErr w:type="spellStart"/>
      <w:r w:rsidRPr="00CB67D3">
        <w:rPr>
          <w:rFonts w:ascii="Times New Roman" w:hAnsi="Times New Roman" w:cs="Times New Roman"/>
          <w:sz w:val="28"/>
          <w:szCs w:val="28"/>
        </w:rPr>
        <w:t>Задачи</w:t>
      </w:r>
      <w:proofErr w:type="spellEnd"/>
      <w:r w:rsidRPr="00CB67D3">
        <w:rPr>
          <w:rFonts w:ascii="Times New Roman" w:hAnsi="Times New Roman" w:cs="Times New Roman"/>
          <w:sz w:val="28"/>
          <w:szCs w:val="28"/>
        </w:rPr>
        <w:t>:</w:t>
      </w:r>
    </w:p>
    <w:p w:rsidR="008508C3" w:rsidRPr="00BD6D2F" w:rsidRDefault="008508C3" w:rsidP="008508C3">
      <w:pPr>
        <w:numPr>
          <w:ilvl w:val="0"/>
          <w:numId w:val="1"/>
        </w:numPr>
        <w:shd w:val="clear" w:color="auto" w:fill="FFFFFF"/>
        <w:spacing w:after="100" w:afterAutospacing="1" w:line="240" w:lineRule="auto"/>
        <w:ind w:left="240"/>
        <w:jc w:val="both"/>
        <w:rPr>
          <w:rFonts w:ascii="Times New Roman" w:eastAsia="Times New Roman" w:hAnsi="Times New Roman" w:cs="Times New Roman"/>
          <w:sz w:val="24"/>
          <w:szCs w:val="24"/>
        </w:rPr>
      </w:pPr>
      <w:proofErr w:type="spellStart"/>
      <w:r w:rsidRPr="00BD6D2F">
        <w:rPr>
          <w:rFonts w:ascii="Times New Roman" w:eastAsia="Times New Roman" w:hAnsi="Times New Roman" w:cs="Times New Roman"/>
          <w:sz w:val="23"/>
          <w:szCs w:val="23"/>
        </w:rPr>
        <w:t>Повышение</w:t>
      </w:r>
      <w:proofErr w:type="spellEnd"/>
      <w:r w:rsidRPr="00BD6D2F">
        <w:rPr>
          <w:rFonts w:ascii="Times New Roman" w:eastAsia="Times New Roman" w:hAnsi="Times New Roman" w:cs="Times New Roman"/>
          <w:sz w:val="23"/>
          <w:szCs w:val="23"/>
        </w:rPr>
        <w:t xml:space="preserve"> </w:t>
      </w:r>
      <w:proofErr w:type="spellStart"/>
      <w:r w:rsidRPr="00BD6D2F">
        <w:rPr>
          <w:rFonts w:ascii="Times New Roman" w:eastAsia="Times New Roman" w:hAnsi="Times New Roman" w:cs="Times New Roman"/>
          <w:sz w:val="23"/>
          <w:szCs w:val="23"/>
        </w:rPr>
        <w:t>компетентности</w:t>
      </w:r>
      <w:proofErr w:type="spellEnd"/>
      <w:r w:rsidRPr="00BD6D2F">
        <w:rPr>
          <w:rFonts w:ascii="Times New Roman" w:eastAsia="Times New Roman" w:hAnsi="Times New Roman" w:cs="Times New Roman"/>
          <w:sz w:val="23"/>
          <w:szCs w:val="23"/>
        </w:rPr>
        <w:t xml:space="preserve"> </w:t>
      </w:r>
      <w:proofErr w:type="spellStart"/>
      <w:r w:rsidRPr="00BD6D2F">
        <w:rPr>
          <w:rFonts w:ascii="Times New Roman" w:eastAsia="Times New Roman" w:hAnsi="Times New Roman" w:cs="Times New Roman"/>
          <w:sz w:val="23"/>
          <w:szCs w:val="23"/>
        </w:rPr>
        <w:t>педагогических</w:t>
      </w:r>
      <w:proofErr w:type="spellEnd"/>
      <w:r w:rsidRPr="00BD6D2F">
        <w:rPr>
          <w:rFonts w:ascii="Times New Roman" w:eastAsia="Times New Roman" w:hAnsi="Times New Roman" w:cs="Times New Roman"/>
          <w:sz w:val="23"/>
          <w:szCs w:val="23"/>
        </w:rPr>
        <w:t xml:space="preserve"> </w:t>
      </w:r>
      <w:proofErr w:type="spellStart"/>
      <w:r w:rsidRPr="00BD6D2F">
        <w:rPr>
          <w:rFonts w:ascii="Times New Roman" w:eastAsia="Times New Roman" w:hAnsi="Times New Roman" w:cs="Times New Roman"/>
          <w:sz w:val="23"/>
          <w:szCs w:val="23"/>
        </w:rPr>
        <w:t>кадров</w:t>
      </w:r>
      <w:proofErr w:type="spellEnd"/>
      <w:r w:rsidRPr="00BD6D2F">
        <w:rPr>
          <w:rFonts w:ascii="Times New Roman" w:eastAsia="Times New Roman" w:hAnsi="Times New Roman" w:cs="Times New Roman"/>
          <w:sz w:val="23"/>
          <w:szCs w:val="23"/>
        </w:rPr>
        <w:t xml:space="preserve"> в </w:t>
      </w:r>
      <w:proofErr w:type="spellStart"/>
      <w:r w:rsidRPr="00BD6D2F">
        <w:rPr>
          <w:rFonts w:ascii="Times New Roman" w:eastAsia="Times New Roman" w:hAnsi="Times New Roman" w:cs="Times New Roman"/>
          <w:sz w:val="23"/>
          <w:szCs w:val="23"/>
        </w:rPr>
        <w:t>области</w:t>
      </w:r>
      <w:proofErr w:type="spellEnd"/>
      <w:r w:rsidRPr="00BD6D2F">
        <w:rPr>
          <w:rFonts w:ascii="Times New Roman" w:eastAsia="Times New Roman" w:hAnsi="Times New Roman" w:cs="Times New Roman"/>
          <w:sz w:val="23"/>
          <w:szCs w:val="23"/>
        </w:rPr>
        <w:t xml:space="preserve"> </w:t>
      </w:r>
      <w:proofErr w:type="spellStart"/>
      <w:r w:rsidRPr="00BD6D2F">
        <w:rPr>
          <w:rFonts w:ascii="Times New Roman" w:eastAsia="Times New Roman" w:hAnsi="Times New Roman" w:cs="Times New Roman"/>
          <w:sz w:val="23"/>
          <w:szCs w:val="23"/>
        </w:rPr>
        <w:t>информационных</w:t>
      </w:r>
      <w:proofErr w:type="spellEnd"/>
      <w:r w:rsidRPr="00BD6D2F">
        <w:rPr>
          <w:rFonts w:ascii="Times New Roman" w:eastAsia="Times New Roman" w:hAnsi="Times New Roman" w:cs="Times New Roman"/>
          <w:sz w:val="23"/>
          <w:szCs w:val="23"/>
        </w:rPr>
        <w:t xml:space="preserve"> и </w:t>
      </w:r>
      <w:proofErr w:type="spellStart"/>
      <w:r w:rsidRPr="00BD6D2F">
        <w:rPr>
          <w:rFonts w:ascii="Times New Roman" w:eastAsia="Times New Roman" w:hAnsi="Times New Roman" w:cs="Times New Roman"/>
          <w:sz w:val="24"/>
          <w:szCs w:val="24"/>
        </w:rPr>
        <w:t>телекоммуникационных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технологий</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225" w:line="240" w:lineRule="auto"/>
        <w:ind w:firstLine="240"/>
        <w:jc w:val="both"/>
        <w:rPr>
          <w:rFonts w:ascii="Times New Roman" w:eastAsia="Times New Roman" w:hAnsi="Times New Roman" w:cs="Times New Roman"/>
          <w:sz w:val="24"/>
          <w:szCs w:val="24"/>
        </w:rPr>
      </w:pPr>
      <w:r w:rsidRPr="00BD6D2F">
        <w:rPr>
          <w:rFonts w:ascii="Times New Roman" w:eastAsia="Times New Roman" w:hAnsi="Times New Roman" w:cs="Times New Roman"/>
          <w:sz w:val="24"/>
          <w:szCs w:val="24"/>
        </w:rPr>
        <w:t xml:space="preserve">Для </w:t>
      </w:r>
      <w:proofErr w:type="spellStart"/>
      <w:r w:rsidRPr="00BD6D2F">
        <w:rPr>
          <w:rFonts w:ascii="Times New Roman" w:eastAsia="Times New Roman" w:hAnsi="Times New Roman" w:cs="Times New Roman"/>
          <w:sz w:val="24"/>
          <w:szCs w:val="24"/>
        </w:rPr>
        <w:t>решения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данной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задачи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планируется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курсовая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подготовка</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или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профессиональная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переподготовка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кадров</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области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реализации</w:t>
      </w:r>
      <w:proofErr w:type="spellEnd"/>
      <w:r w:rsidRPr="00BD6D2F">
        <w:rPr>
          <w:rFonts w:ascii="Times New Roman" w:eastAsia="Times New Roman" w:hAnsi="Times New Roman" w:cs="Times New Roman"/>
          <w:sz w:val="24"/>
          <w:szCs w:val="24"/>
        </w:rPr>
        <w:t xml:space="preserve"> ИКТ, а </w:t>
      </w:r>
      <w:proofErr w:type="spellStart"/>
      <w:r w:rsidRPr="00BD6D2F">
        <w:rPr>
          <w:rFonts w:ascii="Times New Roman" w:eastAsia="Times New Roman" w:hAnsi="Times New Roman" w:cs="Times New Roman"/>
          <w:sz w:val="24"/>
          <w:szCs w:val="24"/>
        </w:rPr>
        <w:t>также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дистанционного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обучения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Важным</w:t>
      </w:r>
      <w:proofErr w:type="spellEnd"/>
      <w:r w:rsidRPr="00BD6D2F">
        <w:rPr>
          <w:rFonts w:ascii="Times New Roman" w:eastAsia="Times New Roman" w:hAnsi="Times New Roman" w:cs="Times New Roman"/>
          <w:sz w:val="24"/>
          <w:szCs w:val="24"/>
        </w:rPr>
        <w:t xml:space="preserve"> моментом </w:t>
      </w:r>
      <w:proofErr w:type="spellStart"/>
      <w:r w:rsidRPr="00BD6D2F">
        <w:rPr>
          <w:rFonts w:ascii="Times New Roman" w:eastAsia="Times New Roman" w:hAnsi="Times New Roman" w:cs="Times New Roman"/>
          <w:sz w:val="24"/>
          <w:szCs w:val="24"/>
        </w:rPr>
        <w:t>становится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взаимоконсультирование</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взаимообучение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педагогических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кадров</w:t>
      </w:r>
      <w:proofErr w:type="spellEnd"/>
      <w:r w:rsidRPr="00BD6D2F">
        <w:rPr>
          <w:rFonts w:ascii="Times New Roman" w:eastAsia="Times New Roman" w:hAnsi="Times New Roman" w:cs="Times New Roman"/>
          <w:sz w:val="24"/>
          <w:szCs w:val="24"/>
        </w:rPr>
        <w:t xml:space="preserve">. По </w:t>
      </w:r>
      <w:proofErr w:type="spellStart"/>
      <w:r w:rsidRPr="00BD6D2F">
        <w:rPr>
          <w:rFonts w:ascii="Times New Roman" w:eastAsia="Times New Roman" w:hAnsi="Times New Roman" w:cs="Times New Roman"/>
          <w:sz w:val="24"/>
          <w:szCs w:val="24"/>
        </w:rPr>
        <w:t>итогам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курсовой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подготовки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каждый</w:t>
      </w:r>
      <w:proofErr w:type="spellEnd"/>
      <w:r w:rsidRPr="00BD6D2F">
        <w:rPr>
          <w:rFonts w:ascii="Times New Roman" w:eastAsia="Times New Roman" w:hAnsi="Times New Roman" w:cs="Times New Roman"/>
          <w:sz w:val="24"/>
          <w:szCs w:val="24"/>
        </w:rPr>
        <w:t xml:space="preserve"> педагог </w:t>
      </w:r>
      <w:proofErr w:type="spellStart"/>
      <w:r w:rsidRPr="00BD6D2F">
        <w:rPr>
          <w:rFonts w:ascii="Times New Roman" w:eastAsia="Times New Roman" w:hAnsi="Times New Roman" w:cs="Times New Roman"/>
          <w:sz w:val="24"/>
          <w:szCs w:val="24"/>
        </w:rPr>
        <w:t>готовит</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мастер-класс</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или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иную</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активную</w:t>
      </w:r>
      <w:proofErr w:type="spellEnd"/>
      <w:r w:rsidRPr="00BD6D2F">
        <w:rPr>
          <w:rFonts w:ascii="Times New Roman" w:eastAsia="Times New Roman" w:hAnsi="Times New Roman" w:cs="Times New Roman"/>
          <w:sz w:val="24"/>
          <w:szCs w:val="24"/>
        </w:rPr>
        <w:t xml:space="preserve"> форму </w:t>
      </w:r>
      <w:proofErr w:type="spellStart"/>
      <w:r w:rsidRPr="00BD6D2F">
        <w:rPr>
          <w:rFonts w:ascii="Times New Roman" w:eastAsia="Times New Roman" w:hAnsi="Times New Roman" w:cs="Times New Roman"/>
          <w:sz w:val="24"/>
          <w:szCs w:val="24"/>
        </w:rPr>
        <w:t>обучения</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педагогического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коллектива</w:t>
      </w:r>
      <w:proofErr w:type="spellEnd"/>
      <w:r w:rsidRPr="00BD6D2F">
        <w:rPr>
          <w:rFonts w:ascii="Times New Roman" w:eastAsia="Times New Roman" w:hAnsi="Times New Roman" w:cs="Times New Roman"/>
          <w:sz w:val="24"/>
          <w:szCs w:val="24"/>
        </w:rPr>
        <w:t xml:space="preserve"> по </w:t>
      </w:r>
      <w:proofErr w:type="spellStart"/>
      <w:r w:rsidRPr="00BD6D2F">
        <w:rPr>
          <w:rFonts w:ascii="Times New Roman" w:eastAsia="Times New Roman" w:hAnsi="Times New Roman" w:cs="Times New Roman"/>
          <w:sz w:val="24"/>
          <w:szCs w:val="24"/>
        </w:rPr>
        <w:t>наиболее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интересной</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актуальной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теме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рассмотренной</w:t>
      </w:r>
      <w:proofErr w:type="spellEnd"/>
      <w:r w:rsidRPr="00BD6D2F">
        <w:rPr>
          <w:rFonts w:ascii="Times New Roman" w:eastAsia="Times New Roman" w:hAnsi="Times New Roman" w:cs="Times New Roman"/>
          <w:sz w:val="24"/>
          <w:szCs w:val="24"/>
        </w:rPr>
        <w:t xml:space="preserve"> в ходе </w:t>
      </w:r>
      <w:proofErr w:type="spellStart"/>
      <w:r w:rsidRPr="00BD6D2F">
        <w:rPr>
          <w:rFonts w:ascii="Times New Roman" w:eastAsia="Times New Roman" w:hAnsi="Times New Roman" w:cs="Times New Roman"/>
          <w:sz w:val="24"/>
          <w:szCs w:val="24"/>
        </w:rPr>
        <w:t>курсов</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Взаимообучение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будет</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способствовать</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более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качественной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подготовке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педагогов</w:t>
      </w:r>
      <w:proofErr w:type="spellEnd"/>
      <w:r w:rsidRPr="00BD6D2F">
        <w:rPr>
          <w:rFonts w:ascii="Times New Roman" w:eastAsia="Times New Roman" w:hAnsi="Times New Roman" w:cs="Times New Roman"/>
          <w:sz w:val="24"/>
          <w:szCs w:val="24"/>
        </w:rPr>
        <w:t xml:space="preserve">, так </w:t>
      </w:r>
      <w:proofErr w:type="spellStart"/>
      <w:r w:rsidRPr="00BD6D2F">
        <w:rPr>
          <w:rFonts w:ascii="Times New Roman" w:eastAsia="Times New Roman" w:hAnsi="Times New Roman" w:cs="Times New Roman"/>
          <w:sz w:val="24"/>
          <w:szCs w:val="24"/>
        </w:rPr>
        <w:t>как</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предполагает</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углубленное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погружение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специалиста</w:t>
      </w:r>
      <w:proofErr w:type="spellEnd"/>
      <w:r w:rsidRPr="00BD6D2F">
        <w:rPr>
          <w:rFonts w:ascii="Times New Roman" w:eastAsia="Times New Roman" w:hAnsi="Times New Roman" w:cs="Times New Roman"/>
          <w:sz w:val="24"/>
          <w:szCs w:val="24"/>
        </w:rPr>
        <w:t xml:space="preserve"> в область ИКТ, </w:t>
      </w:r>
      <w:proofErr w:type="spellStart"/>
      <w:r w:rsidRPr="00BD6D2F">
        <w:rPr>
          <w:rFonts w:ascii="Times New Roman" w:eastAsia="Times New Roman" w:hAnsi="Times New Roman" w:cs="Times New Roman"/>
          <w:sz w:val="24"/>
          <w:szCs w:val="24"/>
        </w:rPr>
        <w:t>переработку</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полученной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информации</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собственное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понятийное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пространство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повторение</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практическое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применение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полученных</w:t>
      </w:r>
      <w:proofErr w:type="spellEnd"/>
      <w:r w:rsidRPr="00BD6D2F">
        <w:rPr>
          <w:rFonts w:ascii="Times New Roman" w:eastAsia="Times New Roman" w:hAnsi="Times New Roman" w:cs="Times New Roman"/>
          <w:sz w:val="24"/>
          <w:szCs w:val="24"/>
        </w:rPr>
        <w:t xml:space="preserve"> на курсах </w:t>
      </w:r>
      <w:proofErr w:type="spellStart"/>
      <w:r w:rsidRPr="00BD6D2F">
        <w:rPr>
          <w:rFonts w:ascii="Times New Roman" w:eastAsia="Times New Roman" w:hAnsi="Times New Roman" w:cs="Times New Roman"/>
          <w:sz w:val="24"/>
          <w:szCs w:val="24"/>
        </w:rPr>
        <w:t>навыков</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225" w:line="240" w:lineRule="auto"/>
        <w:ind w:firstLine="240"/>
        <w:jc w:val="both"/>
        <w:rPr>
          <w:rFonts w:ascii="Times New Roman" w:eastAsia="Times New Roman" w:hAnsi="Times New Roman" w:cs="Times New Roman"/>
          <w:sz w:val="24"/>
          <w:szCs w:val="24"/>
        </w:rPr>
      </w:pPr>
      <w:proofErr w:type="spellStart"/>
      <w:r w:rsidRPr="00BD6D2F">
        <w:rPr>
          <w:rFonts w:ascii="Times New Roman" w:eastAsia="Times New Roman" w:hAnsi="Times New Roman" w:cs="Times New Roman"/>
          <w:sz w:val="24"/>
          <w:szCs w:val="24"/>
        </w:rPr>
        <w:t>Повышение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компетентности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педагогических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кадров</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станет</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важным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условием</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мотивации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педагогов</w:t>
      </w:r>
      <w:proofErr w:type="spellEnd"/>
      <w:r w:rsidRPr="00BD6D2F">
        <w:rPr>
          <w:rFonts w:ascii="Times New Roman" w:eastAsia="Times New Roman" w:hAnsi="Times New Roman" w:cs="Times New Roman"/>
          <w:sz w:val="24"/>
          <w:szCs w:val="24"/>
        </w:rPr>
        <w:t xml:space="preserve"> к </w:t>
      </w:r>
      <w:proofErr w:type="spellStart"/>
      <w:r w:rsidRPr="00BD6D2F">
        <w:rPr>
          <w:rFonts w:ascii="Times New Roman" w:eastAsia="Times New Roman" w:hAnsi="Times New Roman" w:cs="Times New Roman"/>
          <w:sz w:val="24"/>
          <w:szCs w:val="24"/>
        </w:rPr>
        <w:t>презентации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опыта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работы</w:t>
      </w:r>
      <w:proofErr w:type="spellEnd"/>
      <w:r w:rsidRPr="00BD6D2F">
        <w:rPr>
          <w:rFonts w:ascii="Times New Roman" w:eastAsia="Times New Roman" w:hAnsi="Times New Roman" w:cs="Times New Roman"/>
          <w:sz w:val="24"/>
          <w:szCs w:val="24"/>
        </w:rPr>
        <w:t xml:space="preserve"> на </w:t>
      </w:r>
      <w:proofErr w:type="spellStart"/>
      <w:r w:rsidRPr="00BD6D2F">
        <w:rPr>
          <w:rFonts w:ascii="Times New Roman" w:eastAsia="Times New Roman" w:hAnsi="Times New Roman" w:cs="Times New Roman"/>
          <w:sz w:val="24"/>
          <w:szCs w:val="24"/>
        </w:rPr>
        <w:t>мероприятиях</w:t>
      </w:r>
      <w:proofErr w:type="spellEnd"/>
      <w:r w:rsidRPr="00BD6D2F">
        <w:rPr>
          <w:rFonts w:ascii="Times New Roman" w:eastAsia="Times New Roman" w:hAnsi="Times New Roman" w:cs="Times New Roman"/>
          <w:sz w:val="24"/>
          <w:szCs w:val="24"/>
        </w:rPr>
        <w:t xml:space="preserve"> и конкурсах </w:t>
      </w:r>
      <w:proofErr w:type="spellStart"/>
      <w:r w:rsidRPr="00BD6D2F">
        <w:rPr>
          <w:rFonts w:ascii="Times New Roman" w:eastAsia="Times New Roman" w:hAnsi="Times New Roman" w:cs="Times New Roman"/>
          <w:sz w:val="24"/>
          <w:szCs w:val="24"/>
        </w:rPr>
        <w:t>разного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уровня</w:t>
      </w:r>
      <w:proofErr w:type="spellEnd"/>
      <w:r w:rsidRPr="00BD6D2F">
        <w:rPr>
          <w:rFonts w:ascii="Times New Roman" w:eastAsia="Times New Roman" w:hAnsi="Times New Roman" w:cs="Times New Roman"/>
          <w:sz w:val="24"/>
          <w:szCs w:val="24"/>
        </w:rPr>
        <w:t>.</w:t>
      </w:r>
    </w:p>
    <w:p w:rsidR="008508C3" w:rsidRPr="00BD6D2F" w:rsidRDefault="008508C3" w:rsidP="008508C3">
      <w:pPr>
        <w:pStyle w:val="ac"/>
        <w:shd w:val="clear" w:color="auto" w:fill="FFFFFF"/>
        <w:spacing w:before="0" w:beforeAutospacing="0" w:after="0" w:afterAutospacing="0"/>
        <w:jc w:val="both"/>
      </w:pPr>
      <w:r w:rsidRPr="00BD6D2F">
        <w:t>Результат:</w:t>
      </w:r>
    </w:p>
    <w:p w:rsidR="008508C3" w:rsidRPr="00BD6D2F" w:rsidRDefault="008508C3" w:rsidP="008508C3">
      <w:pPr>
        <w:pStyle w:val="ac"/>
        <w:shd w:val="clear" w:color="auto" w:fill="FFFFFF"/>
        <w:spacing w:before="0" w:beforeAutospacing="0" w:after="0" w:afterAutospacing="0"/>
        <w:jc w:val="both"/>
      </w:pPr>
      <w:r>
        <w:t>-</w:t>
      </w:r>
      <w:r w:rsidRPr="00BD6D2F">
        <w:t>организовано курсовое обучение педагогов;</w:t>
      </w:r>
    </w:p>
    <w:p w:rsidR="008508C3" w:rsidRPr="00BD6D2F" w:rsidRDefault="008508C3" w:rsidP="008508C3">
      <w:pPr>
        <w:pStyle w:val="ac"/>
        <w:shd w:val="clear" w:color="auto" w:fill="FFFFFF"/>
        <w:spacing w:before="0" w:beforeAutospacing="0" w:after="0" w:afterAutospacing="0"/>
        <w:jc w:val="both"/>
      </w:pPr>
      <w:r>
        <w:t>-</w:t>
      </w:r>
      <w:r w:rsidRPr="00BD6D2F">
        <w:t>организован цикл мастер-классов для педагогов по реализации информационно-коммуникационных технологий;</w:t>
      </w:r>
    </w:p>
    <w:p w:rsidR="008508C3" w:rsidRPr="00BD6D2F" w:rsidRDefault="008508C3" w:rsidP="008508C3">
      <w:pPr>
        <w:pStyle w:val="ac"/>
        <w:shd w:val="clear" w:color="auto" w:fill="FFFFFF"/>
        <w:spacing w:before="0" w:beforeAutospacing="0" w:after="0" w:afterAutospacing="0"/>
        <w:jc w:val="both"/>
      </w:pPr>
      <w:r>
        <w:t>-</w:t>
      </w:r>
      <w:r w:rsidRPr="00BD6D2F">
        <w:t>рост мотивации педагогов к реализации в образовательной деятельности информационно-коммуникационных технологий;</w:t>
      </w:r>
    </w:p>
    <w:p w:rsidR="008508C3" w:rsidRPr="00BD6D2F" w:rsidRDefault="008508C3" w:rsidP="008508C3">
      <w:pPr>
        <w:pStyle w:val="ac"/>
        <w:shd w:val="clear" w:color="auto" w:fill="FFFFFF"/>
        <w:spacing w:before="0" w:beforeAutospacing="0" w:after="0" w:afterAutospacing="0"/>
        <w:jc w:val="both"/>
      </w:pPr>
      <w:r>
        <w:t>-</w:t>
      </w:r>
      <w:r w:rsidRPr="00BD6D2F">
        <w:t>участие педагогов в выставках методической продукции; городских, территориальных конференциях и семинарах; профессиональных конкурсах;</w:t>
      </w:r>
    </w:p>
    <w:p w:rsidR="008508C3" w:rsidRDefault="008508C3" w:rsidP="008508C3">
      <w:pPr>
        <w:pStyle w:val="ac"/>
        <w:shd w:val="clear" w:color="auto" w:fill="FFFFFF"/>
        <w:spacing w:before="0" w:beforeAutospacing="0" w:after="0" w:afterAutospacing="0"/>
        <w:jc w:val="both"/>
      </w:pPr>
      <w:r>
        <w:t>-</w:t>
      </w:r>
      <w:r w:rsidRPr="00BD6D2F">
        <w:t>организация на базе ДОУ практических мероприятий для родителей и педагогической общественности с показом непосредственно образовательной деятельности.</w:t>
      </w:r>
    </w:p>
    <w:p w:rsidR="008508C3" w:rsidRPr="00BD6D2F" w:rsidRDefault="008508C3" w:rsidP="008508C3">
      <w:pPr>
        <w:pStyle w:val="ac"/>
        <w:shd w:val="clear" w:color="auto" w:fill="FFFFFF"/>
        <w:spacing w:before="0" w:beforeAutospacing="0" w:after="0" w:afterAutospacing="0"/>
        <w:jc w:val="both"/>
      </w:pPr>
    </w:p>
    <w:p w:rsidR="008508C3" w:rsidRPr="00BD6D2F" w:rsidRDefault="008508C3" w:rsidP="008508C3">
      <w:pPr>
        <w:numPr>
          <w:ilvl w:val="0"/>
          <w:numId w:val="2"/>
        </w:numPr>
        <w:shd w:val="clear" w:color="auto" w:fill="FFFFFF"/>
        <w:spacing w:after="100" w:afterAutospacing="1" w:line="240" w:lineRule="auto"/>
        <w:ind w:left="240"/>
        <w:jc w:val="both"/>
        <w:rPr>
          <w:rFonts w:ascii="Times New Roman" w:eastAsia="Times New Roman" w:hAnsi="Times New Roman" w:cs="Times New Roman"/>
          <w:sz w:val="24"/>
          <w:szCs w:val="24"/>
        </w:rPr>
      </w:pPr>
      <w:r w:rsidRPr="00BD6D2F">
        <w:rPr>
          <w:rFonts w:ascii="Times New Roman" w:hAnsi="Times New Roman" w:cs="Times New Roman"/>
          <w:sz w:val="24"/>
          <w:szCs w:val="24"/>
        </w:rPr>
        <w:lastRenderedPageBreak/>
        <w:t xml:space="preserve"> </w:t>
      </w:r>
      <w:proofErr w:type="spellStart"/>
      <w:r w:rsidRPr="00BD6D2F">
        <w:rPr>
          <w:rFonts w:ascii="Times New Roman" w:eastAsia="Times New Roman" w:hAnsi="Times New Roman" w:cs="Times New Roman"/>
          <w:sz w:val="24"/>
          <w:szCs w:val="24"/>
        </w:rPr>
        <w:t>Создание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ресурсных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как</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формы</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организации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цифровой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среды</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225" w:line="240" w:lineRule="auto"/>
        <w:ind w:firstLine="240"/>
        <w:jc w:val="both"/>
        <w:rPr>
          <w:rFonts w:ascii="Times New Roman" w:eastAsia="Times New Roman" w:hAnsi="Times New Roman" w:cs="Times New Roman"/>
          <w:sz w:val="24"/>
          <w:szCs w:val="24"/>
        </w:rPr>
      </w:pPr>
      <w:r w:rsidRPr="00BD6D2F">
        <w:rPr>
          <w:rFonts w:ascii="Times New Roman" w:eastAsia="Times New Roman" w:hAnsi="Times New Roman" w:cs="Times New Roman"/>
          <w:sz w:val="24"/>
          <w:szCs w:val="24"/>
        </w:rPr>
        <w:t xml:space="preserve">В </w:t>
      </w:r>
      <w:proofErr w:type="spellStart"/>
      <w:r w:rsidRPr="00BD6D2F">
        <w:rPr>
          <w:rFonts w:ascii="Times New Roman" w:eastAsia="Times New Roman" w:hAnsi="Times New Roman" w:cs="Times New Roman"/>
          <w:sz w:val="24"/>
          <w:szCs w:val="24"/>
        </w:rPr>
        <w:t>условиях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отсутствия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отдельного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помещения</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организации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компьютерного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интерактивного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виртуального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кабинета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финансовой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возможности</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оборудования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информационными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образовательными</w:t>
      </w:r>
      <w:proofErr w:type="spellEnd"/>
      <w:r w:rsidRPr="00BD6D2F">
        <w:rPr>
          <w:rFonts w:ascii="Times New Roman" w:eastAsia="Times New Roman" w:hAnsi="Times New Roman" w:cs="Times New Roman"/>
          <w:sz w:val="24"/>
          <w:szCs w:val="24"/>
        </w:rPr>
        <w:t xml:space="preserve"> ресурсами </w:t>
      </w:r>
      <w:proofErr w:type="spellStart"/>
      <w:r w:rsidRPr="00BD6D2F">
        <w:rPr>
          <w:rFonts w:ascii="Times New Roman" w:eastAsia="Times New Roman" w:hAnsi="Times New Roman" w:cs="Times New Roman"/>
          <w:sz w:val="24"/>
          <w:szCs w:val="24"/>
        </w:rPr>
        <w:t>каждого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группового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помещения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основой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решения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задачи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будет</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организация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ресурсных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как</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основы</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цифровой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среды</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225" w:line="240" w:lineRule="auto"/>
        <w:ind w:firstLine="240"/>
        <w:jc w:val="both"/>
        <w:rPr>
          <w:rFonts w:ascii="Times New Roman" w:eastAsia="Times New Roman" w:hAnsi="Times New Roman" w:cs="Times New Roman"/>
          <w:sz w:val="24"/>
          <w:szCs w:val="24"/>
        </w:rPr>
      </w:pPr>
      <w:r w:rsidRPr="00BD6D2F">
        <w:rPr>
          <w:rFonts w:ascii="Times New Roman" w:eastAsia="Times New Roman" w:hAnsi="Times New Roman" w:cs="Times New Roman"/>
          <w:sz w:val="24"/>
          <w:szCs w:val="24"/>
        </w:rPr>
        <w:t xml:space="preserve">При </w:t>
      </w:r>
      <w:proofErr w:type="spellStart"/>
      <w:r w:rsidRPr="00BD6D2F">
        <w:rPr>
          <w:rFonts w:ascii="Times New Roman" w:eastAsia="Times New Roman" w:hAnsi="Times New Roman" w:cs="Times New Roman"/>
          <w:sz w:val="24"/>
          <w:szCs w:val="24"/>
        </w:rPr>
        <w:t>таком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подходе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информационно-образовательная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среда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будет</w:t>
      </w:r>
      <w:proofErr w:type="spellEnd"/>
      <w:r w:rsidRPr="00BD6D2F">
        <w:rPr>
          <w:rFonts w:ascii="Times New Roman" w:eastAsia="Times New Roman" w:hAnsi="Times New Roman" w:cs="Times New Roman"/>
          <w:sz w:val="24"/>
          <w:szCs w:val="24"/>
        </w:rPr>
        <w:t xml:space="preserve"> включать в </w:t>
      </w:r>
      <w:proofErr w:type="spellStart"/>
      <w:r w:rsidRPr="00BD6D2F">
        <w:rPr>
          <w:rFonts w:ascii="Times New Roman" w:eastAsia="Times New Roman" w:hAnsi="Times New Roman" w:cs="Times New Roman"/>
          <w:sz w:val="24"/>
          <w:szCs w:val="24"/>
        </w:rPr>
        <w:t>себя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оборудование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различной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направленности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установленное</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разных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группах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детского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сада</w:t>
      </w:r>
      <w:proofErr w:type="spellEnd"/>
      <w:r w:rsidRPr="00BD6D2F">
        <w:rPr>
          <w:rFonts w:ascii="Times New Roman" w:eastAsia="Times New Roman" w:hAnsi="Times New Roman" w:cs="Times New Roman"/>
          <w:sz w:val="24"/>
          <w:szCs w:val="24"/>
        </w:rPr>
        <w:t xml:space="preserve">. При </w:t>
      </w:r>
      <w:proofErr w:type="spellStart"/>
      <w:r w:rsidRPr="00BD6D2F">
        <w:rPr>
          <w:rFonts w:ascii="Times New Roman" w:eastAsia="Times New Roman" w:hAnsi="Times New Roman" w:cs="Times New Roman"/>
          <w:sz w:val="24"/>
          <w:szCs w:val="24"/>
        </w:rPr>
        <w:t>этом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каждый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отдельный</w:t>
      </w:r>
      <w:proofErr w:type="spellEnd"/>
      <w:r w:rsidRPr="00BD6D2F">
        <w:rPr>
          <w:rFonts w:ascii="Times New Roman" w:eastAsia="Times New Roman" w:hAnsi="Times New Roman" w:cs="Times New Roman"/>
          <w:sz w:val="24"/>
          <w:szCs w:val="24"/>
        </w:rPr>
        <w:t xml:space="preserve"> педагог </w:t>
      </w:r>
      <w:proofErr w:type="spellStart"/>
      <w:r w:rsidRPr="00BD6D2F">
        <w:rPr>
          <w:rFonts w:ascii="Times New Roman" w:eastAsia="Times New Roman" w:hAnsi="Times New Roman" w:cs="Times New Roman"/>
          <w:sz w:val="24"/>
          <w:szCs w:val="24"/>
        </w:rPr>
        <w:t>будет</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углубленно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осваивать</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работу</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конкретным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электронным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образовательным</w:t>
      </w:r>
      <w:proofErr w:type="spellEnd"/>
      <w:r w:rsidRPr="00BD6D2F">
        <w:rPr>
          <w:rFonts w:ascii="Times New Roman" w:eastAsia="Times New Roman" w:hAnsi="Times New Roman" w:cs="Times New Roman"/>
          <w:sz w:val="24"/>
          <w:szCs w:val="24"/>
        </w:rPr>
        <w:t xml:space="preserve"> ресурсом и </w:t>
      </w:r>
      <w:proofErr w:type="spellStart"/>
      <w:r w:rsidRPr="00BD6D2F">
        <w:rPr>
          <w:rFonts w:ascii="Times New Roman" w:eastAsia="Times New Roman" w:hAnsi="Times New Roman" w:cs="Times New Roman"/>
          <w:sz w:val="24"/>
          <w:szCs w:val="24"/>
        </w:rPr>
        <w:t>программным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обеспечением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организовать</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образовательную</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деятельность</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разными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группами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детей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что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позволит</w:t>
      </w:r>
      <w:proofErr w:type="spellEnd"/>
      <w:r w:rsidRPr="00BD6D2F">
        <w:rPr>
          <w:rFonts w:ascii="Times New Roman" w:eastAsia="Times New Roman" w:hAnsi="Times New Roman" w:cs="Times New Roman"/>
          <w:sz w:val="24"/>
          <w:szCs w:val="24"/>
        </w:rPr>
        <w:t xml:space="preserve"> на </w:t>
      </w:r>
      <w:proofErr w:type="spellStart"/>
      <w:r w:rsidRPr="00BD6D2F">
        <w:rPr>
          <w:rFonts w:ascii="Times New Roman" w:eastAsia="Times New Roman" w:hAnsi="Times New Roman" w:cs="Times New Roman"/>
          <w:sz w:val="24"/>
          <w:szCs w:val="24"/>
        </w:rPr>
        <w:t>более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качественном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уровне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реализовать</w:t>
      </w:r>
      <w:proofErr w:type="spellEnd"/>
      <w:r w:rsidRPr="00BD6D2F">
        <w:rPr>
          <w:rFonts w:ascii="Times New Roman" w:eastAsia="Times New Roman" w:hAnsi="Times New Roman" w:cs="Times New Roman"/>
          <w:sz w:val="24"/>
          <w:szCs w:val="24"/>
        </w:rPr>
        <w:t xml:space="preserve"> все </w:t>
      </w:r>
      <w:proofErr w:type="spellStart"/>
      <w:r w:rsidRPr="00BD6D2F">
        <w:rPr>
          <w:rFonts w:ascii="Times New Roman" w:eastAsia="Times New Roman" w:hAnsi="Times New Roman" w:cs="Times New Roman"/>
          <w:sz w:val="24"/>
          <w:szCs w:val="24"/>
        </w:rPr>
        <w:t>имеющиеся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возможности</w:t>
      </w:r>
      <w:proofErr w:type="spellEnd"/>
      <w:r w:rsidRPr="00BD6D2F">
        <w:rPr>
          <w:rFonts w:ascii="Times New Roman" w:eastAsia="Times New Roman" w:hAnsi="Times New Roman" w:cs="Times New Roman"/>
          <w:sz w:val="24"/>
          <w:szCs w:val="24"/>
        </w:rPr>
        <w:t xml:space="preserve"> цифрового </w:t>
      </w:r>
      <w:proofErr w:type="spellStart"/>
      <w:r w:rsidRPr="00BD6D2F">
        <w:rPr>
          <w:rFonts w:ascii="Times New Roman" w:eastAsia="Times New Roman" w:hAnsi="Times New Roman" w:cs="Times New Roman"/>
          <w:sz w:val="24"/>
          <w:szCs w:val="24"/>
        </w:rPr>
        <w:t>пространства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225" w:line="240" w:lineRule="auto"/>
        <w:ind w:firstLine="240"/>
        <w:jc w:val="both"/>
        <w:rPr>
          <w:rFonts w:ascii="Times New Roman" w:eastAsia="Times New Roman" w:hAnsi="Times New Roman" w:cs="Times New Roman"/>
          <w:sz w:val="24"/>
          <w:szCs w:val="24"/>
        </w:rPr>
      </w:pPr>
      <w:proofErr w:type="spellStart"/>
      <w:r w:rsidRPr="00BD6D2F">
        <w:rPr>
          <w:rFonts w:ascii="Times New Roman" w:eastAsia="Times New Roman" w:hAnsi="Times New Roman" w:cs="Times New Roman"/>
          <w:sz w:val="24"/>
          <w:szCs w:val="24"/>
        </w:rPr>
        <w:t>Реализация</w:t>
      </w:r>
      <w:proofErr w:type="spellEnd"/>
      <w:r w:rsidRPr="00BD6D2F">
        <w:rPr>
          <w:rFonts w:ascii="Times New Roman" w:eastAsia="Times New Roman" w:hAnsi="Times New Roman" w:cs="Times New Roman"/>
          <w:sz w:val="24"/>
          <w:szCs w:val="24"/>
        </w:rPr>
        <w:t xml:space="preserve"> педагогами </w:t>
      </w:r>
      <w:proofErr w:type="spellStart"/>
      <w:r w:rsidRPr="00BD6D2F">
        <w:rPr>
          <w:rFonts w:ascii="Times New Roman" w:eastAsia="Times New Roman" w:hAnsi="Times New Roman" w:cs="Times New Roman"/>
          <w:sz w:val="24"/>
          <w:szCs w:val="24"/>
        </w:rPr>
        <w:t>информационных</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коммуникационных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технологий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должно</w:t>
      </w:r>
      <w:proofErr w:type="spellEnd"/>
      <w:r w:rsidRPr="00BD6D2F">
        <w:rPr>
          <w:rFonts w:ascii="Times New Roman" w:eastAsia="Times New Roman" w:hAnsi="Times New Roman" w:cs="Times New Roman"/>
          <w:sz w:val="24"/>
          <w:szCs w:val="24"/>
        </w:rPr>
        <w:t xml:space="preserve"> стать </w:t>
      </w:r>
      <w:proofErr w:type="spellStart"/>
      <w:r w:rsidRPr="00BD6D2F">
        <w:rPr>
          <w:rFonts w:ascii="Times New Roman" w:eastAsia="Times New Roman" w:hAnsi="Times New Roman" w:cs="Times New Roman"/>
          <w:sz w:val="24"/>
          <w:szCs w:val="24"/>
        </w:rPr>
        <w:t>системным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целенаправленным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ежедневным</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осознанным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процессом</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решения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проблемы</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интеграции</w:t>
      </w:r>
      <w:proofErr w:type="spellEnd"/>
      <w:r w:rsidRPr="00BD6D2F">
        <w:rPr>
          <w:rFonts w:ascii="Times New Roman" w:eastAsia="Times New Roman" w:hAnsi="Times New Roman" w:cs="Times New Roman"/>
          <w:sz w:val="24"/>
          <w:szCs w:val="24"/>
        </w:rPr>
        <w:t xml:space="preserve"> ИКТ в </w:t>
      </w:r>
      <w:proofErr w:type="spellStart"/>
      <w:r w:rsidRPr="00BD6D2F">
        <w:rPr>
          <w:rFonts w:ascii="Times New Roman" w:eastAsia="Times New Roman" w:hAnsi="Times New Roman" w:cs="Times New Roman"/>
          <w:sz w:val="24"/>
          <w:szCs w:val="24"/>
        </w:rPr>
        <w:t>ежедневную</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образовательную</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деятельность</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организуется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работа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педагогов</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документацией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 xml:space="preserve"> по </w:t>
      </w:r>
      <w:proofErr w:type="spellStart"/>
      <w:r w:rsidRPr="00BD6D2F">
        <w:rPr>
          <w:rFonts w:ascii="Times New Roman" w:eastAsia="Times New Roman" w:hAnsi="Times New Roman" w:cs="Times New Roman"/>
          <w:sz w:val="24"/>
          <w:szCs w:val="24"/>
        </w:rPr>
        <w:t>планированию</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комплексно-тематическое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планирование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конструкты</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наглядный</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игровой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материал</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оценки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эффективности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деятельности</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использованием</w:t>
      </w:r>
      <w:proofErr w:type="spellEnd"/>
      <w:r w:rsidRPr="00BD6D2F">
        <w:rPr>
          <w:rFonts w:ascii="Times New Roman" w:eastAsia="Times New Roman" w:hAnsi="Times New Roman" w:cs="Times New Roman"/>
          <w:sz w:val="24"/>
          <w:szCs w:val="24"/>
        </w:rPr>
        <w:t xml:space="preserve"> ИКТ педагогами </w:t>
      </w:r>
      <w:proofErr w:type="spellStart"/>
      <w:r w:rsidRPr="00BD6D2F">
        <w:rPr>
          <w:rFonts w:ascii="Times New Roman" w:eastAsia="Times New Roman" w:hAnsi="Times New Roman" w:cs="Times New Roman"/>
          <w:sz w:val="24"/>
          <w:szCs w:val="24"/>
        </w:rPr>
        <w:t>организуется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взаимоанализ</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непосредственно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деятельности</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rPr>
          <w:rFonts w:ascii="Times New Roman" w:eastAsia="Times New Roman" w:hAnsi="Times New Roman" w:cs="Times New Roman"/>
          <w:sz w:val="24"/>
          <w:szCs w:val="24"/>
        </w:rPr>
      </w:pPr>
      <w:r w:rsidRPr="00BD6D2F">
        <w:rPr>
          <w:rFonts w:ascii="Times New Roman" w:eastAsia="Times New Roman" w:hAnsi="Times New Roman" w:cs="Times New Roman"/>
          <w:sz w:val="24"/>
          <w:szCs w:val="24"/>
        </w:rPr>
        <w:t>Результат:</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развивающая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среда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 xml:space="preserve"> оснащена </w:t>
      </w:r>
      <w:proofErr w:type="spellStart"/>
      <w:r w:rsidRPr="00BD6D2F">
        <w:rPr>
          <w:rFonts w:ascii="Times New Roman" w:eastAsia="Times New Roman" w:hAnsi="Times New Roman" w:cs="Times New Roman"/>
          <w:sz w:val="24"/>
          <w:szCs w:val="24"/>
        </w:rPr>
        <w:t>цифровыми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образовательными</w:t>
      </w:r>
      <w:proofErr w:type="spellEnd"/>
      <w:r w:rsidRPr="00BD6D2F">
        <w:rPr>
          <w:rFonts w:ascii="Times New Roman" w:eastAsia="Times New Roman" w:hAnsi="Times New Roman" w:cs="Times New Roman"/>
          <w:sz w:val="24"/>
          <w:szCs w:val="24"/>
        </w:rPr>
        <w:t xml:space="preserve"> ресурсами;</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организовано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взаимодействие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педагогов</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работе</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детьми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разных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использованием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информационных</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коммуникационных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технологий</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w:t>
      </w:r>
      <w:r w:rsidRPr="00BD6D2F">
        <w:rPr>
          <w:rFonts w:ascii="Times New Roman" w:eastAsia="Times New Roman" w:hAnsi="Times New Roman" w:cs="Times New Roman"/>
          <w:sz w:val="24"/>
          <w:szCs w:val="24"/>
        </w:rPr>
        <w:t>оздан</w:t>
      </w:r>
      <w:proofErr w:type="spellEnd"/>
      <w:r w:rsidRPr="00BD6D2F">
        <w:rPr>
          <w:rFonts w:ascii="Times New Roman" w:eastAsia="Times New Roman" w:hAnsi="Times New Roman" w:cs="Times New Roman"/>
          <w:sz w:val="24"/>
          <w:szCs w:val="24"/>
        </w:rPr>
        <w:t xml:space="preserve"> банк </w:t>
      </w:r>
      <w:proofErr w:type="spellStart"/>
      <w:r w:rsidRPr="00BD6D2F">
        <w:rPr>
          <w:rFonts w:ascii="Times New Roman" w:eastAsia="Times New Roman" w:hAnsi="Times New Roman" w:cs="Times New Roman"/>
          <w:sz w:val="24"/>
          <w:szCs w:val="24"/>
        </w:rPr>
        <w:t>компьютерных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обучающих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программ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дидактических</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методических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материалов</w:t>
      </w:r>
      <w:proofErr w:type="spellEnd"/>
      <w:r w:rsidRPr="00BD6D2F">
        <w:rPr>
          <w:rFonts w:ascii="Times New Roman" w:eastAsia="Times New Roman" w:hAnsi="Times New Roman" w:cs="Times New Roman"/>
          <w:sz w:val="24"/>
          <w:szCs w:val="24"/>
        </w:rPr>
        <w:t xml:space="preserve"> по </w:t>
      </w:r>
      <w:proofErr w:type="spellStart"/>
      <w:r w:rsidRPr="00BD6D2F">
        <w:rPr>
          <w:rFonts w:ascii="Times New Roman" w:eastAsia="Times New Roman" w:hAnsi="Times New Roman" w:cs="Times New Roman"/>
          <w:sz w:val="24"/>
          <w:szCs w:val="24"/>
        </w:rPr>
        <w:t>использованию</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информационных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технологий</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работе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обновлено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комплексно-тематическое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планирование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разработан</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сборник</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конструктов</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деятельности</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реализации</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ДОУ</w:t>
      </w:r>
      <w:proofErr w:type="spellEnd"/>
      <w:r w:rsidRPr="00BD6D2F">
        <w:rPr>
          <w:rFonts w:ascii="Times New Roman" w:eastAsia="Times New Roman" w:hAnsi="Times New Roman" w:cs="Times New Roman"/>
          <w:sz w:val="24"/>
          <w:szCs w:val="24"/>
        </w:rPr>
        <w:t>;</w:t>
      </w:r>
    </w:p>
    <w:p w:rsidR="008508C3"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обновлены</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экспертные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карты</w:t>
      </w:r>
      <w:proofErr w:type="spellEnd"/>
      <w:r w:rsidRPr="00BD6D2F">
        <w:rPr>
          <w:rFonts w:ascii="Times New Roman" w:eastAsia="Times New Roman" w:hAnsi="Times New Roman" w:cs="Times New Roman"/>
          <w:sz w:val="24"/>
          <w:szCs w:val="24"/>
        </w:rPr>
        <w:t xml:space="preserve"> для </w:t>
      </w:r>
      <w:proofErr w:type="spellStart"/>
      <w:r w:rsidRPr="00BD6D2F">
        <w:rPr>
          <w:rFonts w:ascii="Times New Roman" w:eastAsia="Times New Roman" w:hAnsi="Times New Roman" w:cs="Times New Roman"/>
          <w:sz w:val="24"/>
          <w:szCs w:val="24"/>
        </w:rPr>
        <w:t>анализа</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непосредственно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деятельности</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ind w:firstLine="708"/>
        <w:jc w:val="both"/>
        <w:rPr>
          <w:rFonts w:ascii="Times New Roman" w:eastAsia="Times New Roman" w:hAnsi="Times New Roman" w:cs="Times New Roman"/>
          <w:sz w:val="24"/>
          <w:szCs w:val="24"/>
        </w:rPr>
      </w:pPr>
    </w:p>
    <w:p w:rsidR="008508C3" w:rsidRPr="00BD6D2F" w:rsidRDefault="008508C3" w:rsidP="008508C3">
      <w:pPr>
        <w:numPr>
          <w:ilvl w:val="0"/>
          <w:numId w:val="3"/>
        </w:numPr>
        <w:shd w:val="clear" w:color="auto" w:fill="FFFFFF"/>
        <w:spacing w:after="0" w:line="240" w:lineRule="auto"/>
        <w:ind w:left="240"/>
        <w:jc w:val="both"/>
        <w:rPr>
          <w:rFonts w:ascii="Times New Roman" w:eastAsia="Times New Roman" w:hAnsi="Times New Roman" w:cs="Times New Roman"/>
          <w:sz w:val="24"/>
          <w:szCs w:val="24"/>
        </w:rPr>
      </w:pPr>
      <w:proofErr w:type="spellStart"/>
      <w:r w:rsidRPr="00BD6D2F">
        <w:rPr>
          <w:rFonts w:ascii="Times New Roman" w:eastAsia="Times New Roman" w:hAnsi="Times New Roman" w:cs="Times New Roman"/>
          <w:sz w:val="24"/>
          <w:szCs w:val="24"/>
        </w:rPr>
        <w:t>Обеспечение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взаимодействия</w:t>
      </w:r>
      <w:proofErr w:type="spellEnd"/>
      <w:r w:rsidRPr="00BD6D2F">
        <w:rPr>
          <w:rFonts w:ascii="Times New Roman" w:eastAsia="Times New Roman" w:hAnsi="Times New Roman" w:cs="Times New Roman"/>
          <w:sz w:val="24"/>
          <w:szCs w:val="24"/>
        </w:rPr>
        <w:t xml:space="preserve"> с родителями </w:t>
      </w:r>
      <w:proofErr w:type="spellStart"/>
      <w:r w:rsidRPr="00BD6D2F">
        <w:rPr>
          <w:rFonts w:ascii="Times New Roman" w:eastAsia="Times New Roman" w:hAnsi="Times New Roman" w:cs="Times New Roman"/>
          <w:sz w:val="24"/>
          <w:szCs w:val="24"/>
        </w:rPr>
        <w:t>воспитанников</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цифровом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пространстве</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r w:rsidRPr="00BD6D2F">
        <w:rPr>
          <w:rFonts w:ascii="Times New Roman" w:eastAsia="Times New Roman" w:hAnsi="Times New Roman" w:cs="Times New Roman"/>
          <w:sz w:val="24"/>
          <w:szCs w:val="24"/>
        </w:rPr>
        <w:t xml:space="preserve">Для </w:t>
      </w:r>
      <w:proofErr w:type="spellStart"/>
      <w:r w:rsidRPr="00BD6D2F">
        <w:rPr>
          <w:rFonts w:ascii="Times New Roman" w:eastAsia="Times New Roman" w:hAnsi="Times New Roman" w:cs="Times New Roman"/>
          <w:sz w:val="24"/>
          <w:szCs w:val="24"/>
        </w:rPr>
        <w:t>решения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данной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задачи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планируется</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внедрение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дистанционных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образовательных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технологий</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использованием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Системы</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дистанционного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обучения</w:t>
      </w:r>
      <w:proofErr w:type="spellEnd"/>
      <w:r w:rsidRPr="00BD6D2F">
        <w:rPr>
          <w:rFonts w:ascii="Times New Roman" w:eastAsia="Times New Roman" w:hAnsi="Times New Roman" w:cs="Times New Roman"/>
          <w:sz w:val="24"/>
          <w:szCs w:val="24"/>
        </w:rPr>
        <w:t xml:space="preserve"> .</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создание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совместных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групп</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родителей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педагогов</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специалистов</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администрации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детского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сада</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существующих</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востребованных</w:t>
      </w:r>
      <w:proofErr w:type="spellEnd"/>
      <w:r w:rsidRPr="00BD6D2F">
        <w:rPr>
          <w:rFonts w:ascii="Times New Roman" w:eastAsia="Times New Roman" w:hAnsi="Times New Roman" w:cs="Times New Roman"/>
          <w:sz w:val="24"/>
          <w:szCs w:val="24"/>
        </w:rPr>
        <w:t xml:space="preserve"> у </w:t>
      </w:r>
      <w:proofErr w:type="spellStart"/>
      <w:r w:rsidRPr="00BD6D2F">
        <w:rPr>
          <w:rFonts w:ascii="Times New Roman" w:eastAsia="Times New Roman" w:hAnsi="Times New Roman" w:cs="Times New Roman"/>
          <w:sz w:val="24"/>
          <w:szCs w:val="24"/>
        </w:rPr>
        <w:t>родителей</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социальных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сетях</w:t>
      </w:r>
      <w:proofErr w:type="spellEnd"/>
      <w:r w:rsidRPr="00BD6D2F">
        <w:rPr>
          <w:rFonts w:ascii="Times New Roman" w:eastAsia="Times New Roman" w:hAnsi="Times New Roman" w:cs="Times New Roman"/>
          <w:sz w:val="24"/>
          <w:szCs w:val="24"/>
        </w:rPr>
        <w:t xml:space="preserve"> («В </w:t>
      </w:r>
      <w:proofErr w:type="spellStart"/>
      <w:r w:rsidRPr="00BD6D2F">
        <w:rPr>
          <w:rFonts w:ascii="Times New Roman" w:eastAsia="Times New Roman" w:hAnsi="Times New Roman" w:cs="Times New Roman"/>
          <w:sz w:val="24"/>
          <w:szCs w:val="24"/>
        </w:rPr>
        <w:t>контакте</w:t>
      </w:r>
      <w:proofErr w:type="spellEnd"/>
      <w:r w:rsidRPr="00BD6D2F">
        <w:rPr>
          <w:rFonts w:ascii="Times New Roman" w:eastAsia="Times New Roman" w:hAnsi="Times New Roman" w:cs="Times New Roman"/>
          <w:sz w:val="24"/>
          <w:szCs w:val="24"/>
        </w:rPr>
        <w:t>», «</w:t>
      </w:r>
      <w:proofErr w:type="spellStart"/>
      <w:r w:rsidRPr="00BD6D2F">
        <w:rPr>
          <w:rFonts w:ascii="Times New Roman" w:eastAsia="Times New Roman" w:hAnsi="Times New Roman" w:cs="Times New Roman"/>
          <w:sz w:val="24"/>
          <w:szCs w:val="24"/>
        </w:rPr>
        <w:t>WhatsApp</w:t>
      </w:r>
      <w:proofErr w:type="spellEnd"/>
      <w:r w:rsidRPr="00BD6D2F">
        <w:rPr>
          <w:rFonts w:ascii="Times New Roman" w:eastAsia="Times New Roman" w:hAnsi="Times New Roman" w:cs="Times New Roman"/>
          <w:sz w:val="24"/>
          <w:szCs w:val="24"/>
        </w:rPr>
        <w:t>»).</w:t>
      </w:r>
    </w:p>
    <w:p w:rsidR="008508C3" w:rsidRDefault="008508C3" w:rsidP="008508C3">
      <w:pPr>
        <w:shd w:val="clear" w:color="auto" w:fill="FFFFFF"/>
        <w:spacing w:after="225" w:line="240" w:lineRule="auto"/>
        <w:rPr>
          <w:rFonts w:ascii="Times New Roman" w:eastAsia="Times New Roman" w:hAnsi="Times New Roman" w:cs="Times New Roman"/>
          <w:sz w:val="24"/>
          <w:szCs w:val="24"/>
        </w:rPr>
      </w:pPr>
    </w:p>
    <w:p w:rsidR="008508C3" w:rsidRPr="00BD6D2F" w:rsidRDefault="008508C3" w:rsidP="008508C3">
      <w:pPr>
        <w:shd w:val="clear" w:color="auto" w:fill="FFFFFF"/>
        <w:spacing w:after="0" w:line="240" w:lineRule="auto"/>
        <w:rPr>
          <w:rFonts w:ascii="Times New Roman" w:eastAsia="Times New Roman" w:hAnsi="Times New Roman" w:cs="Times New Roman"/>
          <w:sz w:val="24"/>
          <w:szCs w:val="24"/>
        </w:rPr>
      </w:pPr>
      <w:r w:rsidRPr="00BD6D2F">
        <w:rPr>
          <w:rFonts w:ascii="Times New Roman" w:eastAsia="Times New Roman" w:hAnsi="Times New Roman" w:cs="Times New Roman"/>
          <w:sz w:val="24"/>
          <w:szCs w:val="24"/>
        </w:rPr>
        <w:t>Результат:</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организовано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дистанционное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обучение</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воспитанников</w:t>
      </w:r>
      <w:proofErr w:type="spellEnd"/>
      <w:r w:rsidRPr="00BD6D2F">
        <w:rPr>
          <w:rFonts w:ascii="Times New Roman" w:eastAsia="Times New Roman" w:hAnsi="Times New Roman" w:cs="Times New Roman"/>
          <w:sz w:val="24"/>
          <w:szCs w:val="24"/>
        </w:rPr>
        <w:t>;</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BD6D2F">
        <w:rPr>
          <w:rFonts w:ascii="Times New Roman" w:eastAsia="Times New Roman" w:hAnsi="Times New Roman" w:cs="Times New Roman"/>
          <w:sz w:val="24"/>
          <w:szCs w:val="24"/>
        </w:rPr>
        <w:t>организовано</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взаимодействие</w:t>
      </w:r>
      <w:proofErr w:type="spellEnd"/>
      <w:r w:rsidRPr="00BD6D2F">
        <w:rPr>
          <w:rFonts w:ascii="Times New Roman" w:eastAsia="Times New Roman" w:hAnsi="Times New Roman" w:cs="Times New Roman"/>
          <w:sz w:val="24"/>
          <w:szCs w:val="24"/>
        </w:rPr>
        <w:t xml:space="preserve"> с </w:t>
      </w:r>
      <w:proofErr w:type="spellStart"/>
      <w:r w:rsidRPr="00BD6D2F">
        <w:rPr>
          <w:rFonts w:ascii="Times New Roman" w:eastAsia="Times New Roman" w:hAnsi="Times New Roman" w:cs="Times New Roman"/>
          <w:sz w:val="24"/>
          <w:szCs w:val="24"/>
        </w:rPr>
        <w:t>семьями</w:t>
      </w:r>
      <w:proofErr w:type="spellEnd"/>
      <w:r w:rsidRPr="00BD6D2F">
        <w:rPr>
          <w:rFonts w:ascii="Times New Roman" w:eastAsia="Times New Roman" w:hAnsi="Times New Roman" w:cs="Times New Roman"/>
          <w:sz w:val="24"/>
          <w:szCs w:val="24"/>
        </w:rPr>
        <w:t xml:space="preserve"> через </w:t>
      </w:r>
      <w:proofErr w:type="spellStart"/>
      <w:r w:rsidRPr="00BD6D2F">
        <w:rPr>
          <w:rFonts w:ascii="Times New Roman" w:eastAsia="Times New Roman" w:hAnsi="Times New Roman" w:cs="Times New Roman"/>
          <w:sz w:val="24"/>
          <w:szCs w:val="24"/>
        </w:rPr>
        <w:t>социальные</w:t>
      </w:r>
      <w:proofErr w:type="spellEnd"/>
      <w:r w:rsidRPr="00BD6D2F">
        <w:rPr>
          <w:rFonts w:ascii="Times New Roman" w:eastAsia="Times New Roman" w:hAnsi="Times New Roman" w:cs="Times New Roman"/>
          <w:sz w:val="24"/>
          <w:szCs w:val="24"/>
        </w:rPr>
        <w:t xml:space="preserve"> сети.</w:t>
      </w:r>
    </w:p>
    <w:p w:rsidR="008508C3" w:rsidRDefault="008508C3" w:rsidP="008508C3">
      <w:pPr>
        <w:shd w:val="clear" w:color="auto" w:fill="FFFFFF"/>
        <w:spacing w:after="0" w:line="240" w:lineRule="auto"/>
        <w:jc w:val="both"/>
        <w:rPr>
          <w:rFonts w:ascii="Times New Roman" w:eastAsia="Times New Roman" w:hAnsi="Times New Roman" w:cs="Times New Roman"/>
          <w:sz w:val="24"/>
          <w:szCs w:val="24"/>
        </w:rPr>
      </w:pPr>
    </w:p>
    <w:p w:rsidR="008508C3" w:rsidRDefault="008508C3" w:rsidP="008508C3">
      <w:pPr>
        <w:shd w:val="clear" w:color="auto" w:fill="FFFFFF"/>
        <w:spacing w:after="0" w:line="240" w:lineRule="auto"/>
        <w:jc w:val="both"/>
        <w:rPr>
          <w:rFonts w:ascii="Times New Roman" w:eastAsia="Times New Roman" w:hAnsi="Times New Roman" w:cs="Times New Roman"/>
          <w:sz w:val="24"/>
          <w:szCs w:val="24"/>
        </w:rPr>
      </w:pPr>
      <w:proofErr w:type="spellStart"/>
      <w:r w:rsidRPr="00BD6D2F">
        <w:rPr>
          <w:rFonts w:ascii="Times New Roman" w:eastAsia="Times New Roman" w:hAnsi="Times New Roman" w:cs="Times New Roman"/>
          <w:sz w:val="24"/>
          <w:szCs w:val="24"/>
        </w:rPr>
        <w:t>Показатели</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достижения</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цели</w:t>
      </w:r>
      <w:proofErr w:type="spellEnd"/>
      <w:r w:rsidRPr="00BD6D2F">
        <w:rPr>
          <w:rFonts w:ascii="Times New Roman" w:eastAsia="Times New Roman" w:hAnsi="Times New Roman" w:cs="Times New Roman"/>
          <w:sz w:val="24"/>
          <w:szCs w:val="24"/>
        </w:rPr>
        <w:t xml:space="preserve"> и </w:t>
      </w:r>
      <w:proofErr w:type="spellStart"/>
      <w:r w:rsidRPr="00BD6D2F">
        <w:rPr>
          <w:rFonts w:ascii="Times New Roman" w:eastAsia="Times New Roman" w:hAnsi="Times New Roman" w:cs="Times New Roman"/>
          <w:sz w:val="24"/>
          <w:szCs w:val="24"/>
        </w:rPr>
        <w:t>их</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значения</w:t>
      </w:r>
      <w:proofErr w:type="spellEnd"/>
      <w:r w:rsidRPr="00BD6D2F">
        <w:rPr>
          <w:rFonts w:ascii="Times New Roman" w:eastAsia="Times New Roman" w:hAnsi="Times New Roman" w:cs="Times New Roman"/>
          <w:sz w:val="24"/>
          <w:szCs w:val="24"/>
        </w:rPr>
        <w:t xml:space="preserve"> по </w:t>
      </w:r>
      <w:proofErr w:type="spellStart"/>
      <w:r w:rsidRPr="00BD6D2F">
        <w:rPr>
          <w:rFonts w:ascii="Times New Roman" w:eastAsia="Times New Roman" w:hAnsi="Times New Roman" w:cs="Times New Roman"/>
          <w:sz w:val="24"/>
          <w:szCs w:val="24"/>
        </w:rPr>
        <w:t>годам</w:t>
      </w:r>
      <w:proofErr w:type="spellEnd"/>
      <w:r w:rsidRPr="00BD6D2F">
        <w:rPr>
          <w:rFonts w:ascii="Times New Roman" w:eastAsia="Times New Roman" w:hAnsi="Times New Roman" w:cs="Times New Roman"/>
          <w:sz w:val="24"/>
          <w:szCs w:val="24"/>
        </w:rPr>
        <w:t xml:space="preserve"> </w:t>
      </w:r>
      <w:proofErr w:type="spellStart"/>
      <w:r w:rsidRPr="00BD6D2F">
        <w:rPr>
          <w:rFonts w:ascii="Times New Roman" w:eastAsia="Times New Roman" w:hAnsi="Times New Roman" w:cs="Times New Roman"/>
          <w:sz w:val="24"/>
          <w:szCs w:val="24"/>
        </w:rPr>
        <w:t>представлены</w:t>
      </w:r>
      <w:proofErr w:type="spellEnd"/>
      <w:r w:rsidRPr="00BD6D2F">
        <w:rPr>
          <w:rFonts w:ascii="Times New Roman" w:eastAsia="Times New Roman" w:hAnsi="Times New Roman" w:cs="Times New Roman"/>
          <w:sz w:val="24"/>
          <w:szCs w:val="24"/>
        </w:rPr>
        <w:t xml:space="preserve"> в таблице.</w:t>
      </w:r>
    </w:p>
    <w:p w:rsidR="008508C3" w:rsidRPr="00BD6D2F" w:rsidRDefault="008508C3" w:rsidP="008508C3">
      <w:pPr>
        <w:shd w:val="clear" w:color="auto" w:fill="FFFFFF"/>
        <w:spacing w:after="0" w:line="240" w:lineRule="auto"/>
        <w:jc w:val="both"/>
        <w:rPr>
          <w:rFonts w:ascii="Times New Roman" w:eastAsia="Times New Roman" w:hAnsi="Times New Roman" w:cs="Times New Roman"/>
          <w:sz w:val="24"/>
          <w:szCs w:val="24"/>
        </w:rPr>
      </w:pPr>
    </w:p>
    <w:p w:rsidR="008508C3" w:rsidRDefault="008508C3" w:rsidP="008508C3">
      <w:pPr>
        <w:spacing w:after="0"/>
        <w:jc w:val="right"/>
        <w:rPr>
          <w:rStyle w:val="ad"/>
          <w:rFonts w:ascii="Times New Roman" w:hAnsi="Times New Roman" w:cs="Times New Roman"/>
          <w:sz w:val="24"/>
          <w:szCs w:val="24"/>
          <w:shd w:val="clear" w:color="auto" w:fill="FFFFFF"/>
          <w:lang w:val="ru-RU"/>
        </w:rPr>
      </w:pPr>
    </w:p>
    <w:p w:rsidR="008508C3" w:rsidRPr="006B7BE2" w:rsidRDefault="008508C3" w:rsidP="008508C3">
      <w:pPr>
        <w:spacing w:after="0"/>
        <w:jc w:val="right"/>
        <w:rPr>
          <w:rFonts w:ascii="Times New Roman" w:hAnsi="Times New Roman" w:cs="Times New Roman"/>
          <w:sz w:val="24"/>
          <w:szCs w:val="24"/>
        </w:rPr>
      </w:pPr>
      <w:proofErr w:type="spellStart"/>
      <w:r w:rsidRPr="00BD6D2F">
        <w:rPr>
          <w:rStyle w:val="ad"/>
          <w:rFonts w:ascii="Times New Roman" w:hAnsi="Times New Roman" w:cs="Times New Roman"/>
          <w:sz w:val="24"/>
          <w:szCs w:val="24"/>
          <w:shd w:val="clear" w:color="auto" w:fill="FFFFFF"/>
        </w:rPr>
        <w:lastRenderedPageBreak/>
        <w:t>Показатели</w:t>
      </w:r>
      <w:proofErr w:type="spellEnd"/>
      <w:r w:rsidRPr="00BD6D2F">
        <w:rPr>
          <w:rStyle w:val="ad"/>
          <w:rFonts w:ascii="Times New Roman" w:hAnsi="Times New Roman" w:cs="Times New Roman"/>
          <w:sz w:val="24"/>
          <w:szCs w:val="24"/>
          <w:shd w:val="clear" w:color="auto" w:fill="FFFFFF"/>
        </w:rPr>
        <w:t xml:space="preserve"> </w:t>
      </w:r>
      <w:proofErr w:type="spellStart"/>
      <w:r w:rsidRPr="00BD6D2F">
        <w:rPr>
          <w:rStyle w:val="ad"/>
          <w:rFonts w:ascii="Times New Roman" w:hAnsi="Times New Roman" w:cs="Times New Roman"/>
          <w:sz w:val="24"/>
          <w:szCs w:val="24"/>
          <w:shd w:val="clear" w:color="auto" w:fill="FFFFFF"/>
        </w:rPr>
        <w:t>достижения</w:t>
      </w:r>
      <w:proofErr w:type="spellEnd"/>
      <w:r w:rsidRPr="00BD6D2F">
        <w:rPr>
          <w:rStyle w:val="ad"/>
          <w:rFonts w:ascii="Times New Roman" w:hAnsi="Times New Roman" w:cs="Times New Roman"/>
          <w:sz w:val="24"/>
          <w:szCs w:val="24"/>
          <w:shd w:val="clear" w:color="auto" w:fill="FFFFFF"/>
        </w:rPr>
        <w:t xml:space="preserve"> </w:t>
      </w:r>
      <w:proofErr w:type="spellStart"/>
      <w:r w:rsidRPr="00BD6D2F">
        <w:rPr>
          <w:rStyle w:val="ad"/>
          <w:rFonts w:ascii="Times New Roman" w:hAnsi="Times New Roman" w:cs="Times New Roman"/>
          <w:sz w:val="24"/>
          <w:szCs w:val="24"/>
          <w:shd w:val="clear" w:color="auto" w:fill="FFFFFF"/>
        </w:rPr>
        <w:t>цели</w:t>
      </w:r>
      <w:proofErr w:type="spellEnd"/>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1473"/>
        <w:gridCol w:w="3138"/>
        <w:gridCol w:w="1418"/>
        <w:gridCol w:w="1417"/>
        <w:gridCol w:w="709"/>
        <w:gridCol w:w="709"/>
        <w:gridCol w:w="710"/>
      </w:tblGrid>
      <w:tr w:rsidR="008508C3" w:rsidRPr="006B7BE2" w:rsidTr="008508C3">
        <w:tc>
          <w:tcPr>
            <w:tcW w:w="1473" w:type="dxa"/>
            <w:vMerge w:val="restart"/>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b/>
                <w:bCs/>
                <w:color w:val="000000" w:themeColor="text1"/>
                <w:sz w:val="24"/>
                <w:szCs w:val="24"/>
              </w:rPr>
              <w:t>Показатели</w:t>
            </w:r>
            <w:proofErr w:type="spellEnd"/>
            <w:r w:rsidRPr="006B7BE2">
              <w:rPr>
                <w:rFonts w:ascii="Times New Roman" w:eastAsia="Times New Roman" w:hAnsi="Times New Roman" w:cs="Times New Roman"/>
                <w:b/>
                <w:bCs/>
                <w:color w:val="000000" w:themeColor="text1"/>
                <w:sz w:val="24"/>
                <w:szCs w:val="24"/>
              </w:rPr>
              <w:t xml:space="preserve"> </w:t>
            </w:r>
            <w:proofErr w:type="spellStart"/>
            <w:r w:rsidRPr="006B7BE2">
              <w:rPr>
                <w:rFonts w:ascii="Times New Roman" w:eastAsia="Times New Roman" w:hAnsi="Times New Roman" w:cs="Times New Roman"/>
                <w:b/>
                <w:bCs/>
                <w:color w:val="000000" w:themeColor="text1"/>
                <w:sz w:val="24"/>
                <w:szCs w:val="24"/>
              </w:rPr>
              <w:t>проекта</w:t>
            </w:r>
            <w:proofErr w:type="spellEnd"/>
            <w:r w:rsidRPr="006B7BE2">
              <w:rPr>
                <w:rFonts w:ascii="Times New Roman" w:eastAsia="Times New Roman" w:hAnsi="Times New Roman" w:cs="Times New Roman"/>
                <w:b/>
                <w:bCs/>
                <w:color w:val="000000" w:themeColor="text1"/>
                <w:sz w:val="24"/>
                <w:szCs w:val="24"/>
              </w:rPr>
              <w:t xml:space="preserve"> и </w:t>
            </w:r>
            <w:proofErr w:type="spellStart"/>
            <w:r w:rsidRPr="006B7BE2">
              <w:rPr>
                <w:rFonts w:ascii="Times New Roman" w:eastAsia="Times New Roman" w:hAnsi="Times New Roman" w:cs="Times New Roman"/>
                <w:b/>
                <w:bCs/>
                <w:color w:val="000000" w:themeColor="text1"/>
                <w:sz w:val="24"/>
                <w:szCs w:val="24"/>
              </w:rPr>
              <w:t>их</w:t>
            </w:r>
            <w:proofErr w:type="spellEnd"/>
            <w:r w:rsidRPr="006B7BE2">
              <w:rPr>
                <w:rFonts w:ascii="Times New Roman" w:eastAsia="Times New Roman" w:hAnsi="Times New Roman" w:cs="Times New Roman"/>
                <w:b/>
                <w:bCs/>
                <w:color w:val="000000" w:themeColor="text1"/>
                <w:sz w:val="24"/>
                <w:szCs w:val="24"/>
              </w:rPr>
              <w:t xml:space="preserve"> </w:t>
            </w:r>
            <w:proofErr w:type="spellStart"/>
            <w:r w:rsidRPr="006B7BE2">
              <w:rPr>
                <w:rFonts w:ascii="Times New Roman" w:eastAsia="Times New Roman" w:hAnsi="Times New Roman" w:cs="Times New Roman"/>
                <w:b/>
                <w:bCs/>
                <w:color w:val="000000" w:themeColor="text1"/>
                <w:sz w:val="24"/>
                <w:szCs w:val="24"/>
              </w:rPr>
              <w:t>значения</w:t>
            </w:r>
            <w:proofErr w:type="spellEnd"/>
            <w:r w:rsidRPr="006B7BE2">
              <w:rPr>
                <w:rFonts w:ascii="Times New Roman" w:eastAsia="Times New Roman" w:hAnsi="Times New Roman" w:cs="Times New Roman"/>
                <w:b/>
                <w:bCs/>
                <w:color w:val="000000" w:themeColor="text1"/>
                <w:sz w:val="24"/>
                <w:szCs w:val="24"/>
              </w:rPr>
              <w:t xml:space="preserve"> по </w:t>
            </w:r>
            <w:proofErr w:type="spellStart"/>
            <w:r w:rsidRPr="006B7BE2">
              <w:rPr>
                <w:rFonts w:ascii="Times New Roman" w:eastAsia="Times New Roman" w:hAnsi="Times New Roman" w:cs="Times New Roman"/>
                <w:b/>
                <w:bCs/>
                <w:color w:val="000000" w:themeColor="text1"/>
                <w:sz w:val="24"/>
                <w:szCs w:val="24"/>
              </w:rPr>
              <w:t>годам</w:t>
            </w:r>
            <w:proofErr w:type="spellEnd"/>
          </w:p>
        </w:tc>
        <w:tc>
          <w:tcPr>
            <w:tcW w:w="3138" w:type="dxa"/>
            <w:vMerge w:val="restart"/>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b/>
                <w:bCs/>
                <w:color w:val="000000" w:themeColor="text1"/>
                <w:sz w:val="24"/>
                <w:szCs w:val="24"/>
              </w:rPr>
              <w:t>Показатель</w:t>
            </w:r>
            <w:proofErr w:type="spellEnd"/>
          </w:p>
        </w:tc>
        <w:tc>
          <w:tcPr>
            <w:tcW w:w="1418" w:type="dxa"/>
            <w:vMerge w:val="restart"/>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b/>
                <w:bCs/>
                <w:color w:val="000000" w:themeColor="text1"/>
                <w:sz w:val="24"/>
                <w:szCs w:val="24"/>
              </w:rPr>
              <w:t>Тип</w:t>
            </w:r>
          </w:p>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b/>
                <w:bCs/>
                <w:color w:val="000000" w:themeColor="text1"/>
                <w:sz w:val="24"/>
                <w:szCs w:val="24"/>
              </w:rPr>
              <w:t>показателя</w:t>
            </w:r>
            <w:proofErr w:type="spellEnd"/>
          </w:p>
        </w:tc>
        <w:tc>
          <w:tcPr>
            <w:tcW w:w="1417" w:type="dxa"/>
            <w:vMerge w:val="restart"/>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b/>
                <w:bCs/>
                <w:color w:val="000000" w:themeColor="text1"/>
                <w:sz w:val="24"/>
                <w:szCs w:val="24"/>
              </w:rPr>
              <w:t>Единица</w:t>
            </w:r>
            <w:proofErr w:type="spellEnd"/>
            <w:r w:rsidRPr="006B7BE2">
              <w:rPr>
                <w:rFonts w:ascii="Times New Roman" w:eastAsia="Times New Roman" w:hAnsi="Times New Roman" w:cs="Times New Roman"/>
                <w:b/>
                <w:bCs/>
                <w:color w:val="000000" w:themeColor="text1"/>
                <w:sz w:val="24"/>
                <w:szCs w:val="24"/>
              </w:rPr>
              <w:t xml:space="preserve"> </w:t>
            </w:r>
            <w:proofErr w:type="spellStart"/>
            <w:r w:rsidRPr="006B7BE2">
              <w:rPr>
                <w:rFonts w:ascii="Times New Roman" w:eastAsia="Times New Roman" w:hAnsi="Times New Roman" w:cs="Times New Roman"/>
                <w:b/>
                <w:bCs/>
                <w:color w:val="000000" w:themeColor="text1"/>
                <w:sz w:val="24"/>
                <w:szCs w:val="24"/>
              </w:rPr>
              <w:t>измерения</w:t>
            </w:r>
            <w:proofErr w:type="spellEnd"/>
          </w:p>
        </w:tc>
        <w:tc>
          <w:tcPr>
            <w:tcW w:w="2128" w:type="dxa"/>
            <w:gridSpan w:val="3"/>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b/>
                <w:bCs/>
                <w:color w:val="000000" w:themeColor="text1"/>
                <w:sz w:val="24"/>
                <w:szCs w:val="24"/>
              </w:rPr>
              <w:t>Период</w:t>
            </w:r>
            <w:proofErr w:type="spellEnd"/>
            <w:r w:rsidRPr="006B7BE2">
              <w:rPr>
                <w:rFonts w:ascii="Times New Roman" w:eastAsia="Times New Roman" w:hAnsi="Times New Roman" w:cs="Times New Roman"/>
                <w:b/>
                <w:bCs/>
                <w:color w:val="000000" w:themeColor="text1"/>
                <w:sz w:val="24"/>
                <w:szCs w:val="24"/>
              </w:rPr>
              <w:t xml:space="preserve">, </w:t>
            </w:r>
            <w:proofErr w:type="spellStart"/>
            <w:r w:rsidRPr="006B7BE2">
              <w:rPr>
                <w:rFonts w:ascii="Times New Roman" w:eastAsia="Times New Roman" w:hAnsi="Times New Roman" w:cs="Times New Roman"/>
                <w:b/>
                <w:bCs/>
                <w:color w:val="000000" w:themeColor="text1"/>
                <w:sz w:val="24"/>
                <w:szCs w:val="24"/>
              </w:rPr>
              <w:t>год</w:t>
            </w:r>
            <w:proofErr w:type="spellEnd"/>
          </w:p>
        </w:tc>
      </w:tr>
      <w:tr w:rsidR="008508C3" w:rsidRPr="006B7BE2" w:rsidTr="008508C3">
        <w:trPr>
          <w:trHeight w:val="500"/>
        </w:trPr>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7"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b/>
                <w:bCs/>
                <w:color w:val="000000" w:themeColor="text1"/>
                <w:sz w:val="24"/>
                <w:szCs w:val="24"/>
              </w:rPr>
              <w:t>20</w:t>
            </w:r>
            <w:r>
              <w:rPr>
                <w:rFonts w:ascii="Times New Roman" w:eastAsia="Times New Roman" w:hAnsi="Times New Roman" w:cs="Times New Roman"/>
                <w:b/>
                <w:bCs/>
                <w:color w:val="000000" w:themeColor="text1"/>
                <w:sz w:val="24"/>
                <w:szCs w:val="24"/>
              </w:rPr>
              <w:t>20</w:t>
            </w: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b/>
                <w:bCs/>
                <w:color w:val="000000" w:themeColor="text1"/>
                <w:sz w:val="24"/>
                <w:szCs w:val="24"/>
              </w:rPr>
              <w:t>202</w:t>
            </w:r>
            <w:r>
              <w:rPr>
                <w:rFonts w:ascii="Times New Roman" w:eastAsia="Times New Roman" w:hAnsi="Times New Roman" w:cs="Times New Roman"/>
                <w:b/>
                <w:bCs/>
                <w:color w:val="000000" w:themeColor="text1"/>
                <w:sz w:val="24"/>
                <w:szCs w:val="24"/>
              </w:rPr>
              <w:t>1</w:t>
            </w: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b/>
                <w:bCs/>
                <w:color w:val="000000" w:themeColor="text1"/>
                <w:sz w:val="24"/>
                <w:szCs w:val="24"/>
              </w:rPr>
              <w:t>202</w:t>
            </w:r>
            <w:r>
              <w:rPr>
                <w:rFonts w:ascii="Times New Roman" w:eastAsia="Times New Roman" w:hAnsi="Times New Roman" w:cs="Times New Roman"/>
                <w:b/>
                <w:bCs/>
                <w:color w:val="000000" w:themeColor="text1"/>
                <w:sz w:val="24"/>
                <w:szCs w:val="24"/>
              </w:rPr>
              <w:t>2</w:t>
            </w:r>
          </w:p>
        </w:tc>
      </w:tr>
      <w:tr w:rsidR="008508C3" w:rsidRPr="006B7BE2" w:rsidTr="008508C3">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Доля </w:t>
            </w:r>
            <w:proofErr w:type="spellStart"/>
            <w:r w:rsidRPr="006B7BE2">
              <w:rPr>
                <w:rFonts w:ascii="Times New Roman" w:eastAsia="Times New Roman" w:hAnsi="Times New Roman" w:cs="Times New Roman"/>
                <w:color w:val="000000" w:themeColor="text1"/>
                <w:sz w:val="24"/>
                <w:szCs w:val="24"/>
              </w:rPr>
              <w:t>педагогов</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прошедших</w:t>
            </w:r>
            <w:proofErr w:type="spellEnd"/>
            <w:r>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обучение</w:t>
            </w:r>
            <w:proofErr w:type="spellEnd"/>
            <w:r w:rsidRPr="006B7BE2">
              <w:rPr>
                <w:rFonts w:ascii="Times New Roman" w:eastAsia="Times New Roman" w:hAnsi="Times New Roman" w:cs="Times New Roman"/>
                <w:color w:val="000000" w:themeColor="text1"/>
                <w:sz w:val="24"/>
                <w:szCs w:val="24"/>
              </w:rPr>
              <w:t xml:space="preserve"> по </w:t>
            </w:r>
            <w:proofErr w:type="spellStart"/>
            <w:r w:rsidRPr="006B7BE2">
              <w:rPr>
                <w:rFonts w:ascii="Times New Roman" w:eastAsia="Times New Roman" w:hAnsi="Times New Roman" w:cs="Times New Roman"/>
                <w:color w:val="000000" w:themeColor="text1"/>
                <w:sz w:val="24"/>
                <w:szCs w:val="24"/>
              </w:rPr>
              <w:t>программам</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повышения</w:t>
            </w:r>
            <w:proofErr w:type="spellEnd"/>
            <w:r>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квалификации</w:t>
            </w:r>
            <w:proofErr w:type="spellEnd"/>
          </w:p>
        </w:tc>
        <w:tc>
          <w:tcPr>
            <w:tcW w:w="1418" w:type="dxa"/>
            <w:vMerge w:val="restart"/>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color w:val="000000" w:themeColor="text1"/>
                <w:sz w:val="24"/>
                <w:szCs w:val="24"/>
              </w:rPr>
              <w:t>основной</w:t>
            </w:r>
            <w:proofErr w:type="spellEnd"/>
          </w:p>
        </w:tc>
        <w:tc>
          <w:tcPr>
            <w:tcW w:w="1417"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w:t>
            </w: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r>
      <w:tr w:rsidR="008508C3" w:rsidRPr="006B7BE2" w:rsidTr="008508C3">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Доля </w:t>
            </w:r>
            <w:proofErr w:type="spellStart"/>
            <w:r w:rsidRPr="006B7BE2">
              <w:rPr>
                <w:rFonts w:ascii="Times New Roman" w:eastAsia="Times New Roman" w:hAnsi="Times New Roman" w:cs="Times New Roman"/>
                <w:color w:val="000000" w:themeColor="text1"/>
                <w:sz w:val="24"/>
                <w:szCs w:val="24"/>
              </w:rPr>
              <w:t>педагогов</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реализующих</w:t>
            </w:r>
            <w:proofErr w:type="spellEnd"/>
            <w:r w:rsidRPr="006B7BE2">
              <w:rPr>
                <w:rFonts w:ascii="Times New Roman" w:eastAsia="Times New Roman" w:hAnsi="Times New Roman" w:cs="Times New Roman"/>
                <w:color w:val="000000" w:themeColor="text1"/>
                <w:sz w:val="24"/>
                <w:szCs w:val="24"/>
              </w:rPr>
              <w:t xml:space="preserve"> ИКТ</w:t>
            </w:r>
          </w:p>
        </w:tc>
        <w:tc>
          <w:tcPr>
            <w:tcW w:w="141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7"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w:t>
            </w: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r>
      <w:tr w:rsidR="008508C3" w:rsidRPr="006B7BE2" w:rsidTr="008508C3">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Доля </w:t>
            </w:r>
            <w:proofErr w:type="spellStart"/>
            <w:r w:rsidRPr="006B7BE2">
              <w:rPr>
                <w:rFonts w:ascii="Times New Roman" w:eastAsia="Times New Roman" w:hAnsi="Times New Roman" w:cs="Times New Roman"/>
                <w:color w:val="000000" w:themeColor="text1"/>
                <w:sz w:val="24"/>
                <w:szCs w:val="24"/>
              </w:rPr>
              <w:t>педагогов</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транслирующих</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педагогическому</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сообществу</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опыт</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работы</w:t>
            </w:r>
            <w:proofErr w:type="spellEnd"/>
            <w:r w:rsidRPr="006B7BE2">
              <w:rPr>
                <w:rFonts w:ascii="Times New Roman" w:eastAsia="Times New Roman" w:hAnsi="Times New Roman" w:cs="Times New Roman"/>
                <w:color w:val="000000" w:themeColor="text1"/>
                <w:sz w:val="24"/>
                <w:szCs w:val="24"/>
              </w:rPr>
              <w:t xml:space="preserve"> по </w:t>
            </w:r>
            <w:proofErr w:type="spellStart"/>
            <w:r w:rsidRPr="006B7BE2">
              <w:rPr>
                <w:rFonts w:ascii="Times New Roman" w:eastAsia="Times New Roman" w:hAnsi="Times New Roman" w:cs="Times New Roman"/>
                <w:color w:val="000000" w:themeColor="text1"/>
                <w:sz w:val="24"/>
                <w:szCs w:val="24"/>
              </w:rPr>
              <w:t>применению</w:t>
            </w:r>
            <w:proofErr w:type="spellEnd"/>
            <w:r w:rsidRPr="006B7BE2">
              <w:rPr>
                <w:rFonts w:ascii="Times New Roman" w:eastAsia="Times New Roman" w:hAnsi="Times New Roman" w:cs="Times New Roman"/>
                <w:color w:val="000000" w:themeColor="text1"/>
                <w:sz w:val="24"/>
                <w:szCs w:val="24"/>
              </w:rPr>
              <w:t xml:space="preserve"> ИКТ</w:t>
            </w:r>
          </w:p>
        </w:tc>
        <w:tc>
          <w:tcPr>
            <w:tcW w:w="141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7"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w:t>
            </w: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r>
      <w:tr w:rsidR="008508C3" w:rsidRPr="006B7BE2" w:rsidTr="008508C3">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Доля </w:t>
            </w:r>
            <w:proofErr w:type="spellStart"/>
            <w:r w:rsidRPr="006B7BE2">
              <w:rPr>
                <w:rFonts w:ascii="Times New Roman" w:eastAsia="Times New Roman" w:hAnsi="Times New Roman" w:cs="Times New Roman"/>
                <w:color w:val="000000" w:themeColor="text1"/>
                <w:sz w:val="24"/>
                <w:szCs w:val="24"/>
              </w:rPr>
              <w:t>групп</w:t>
            </w:r>
            <w:proofErr w:type="spellEnd"/>
            <w:r w:rsidRPr="006B7BE2">
              <w:rPr>
                <w:rFonts w:ascii="Times New Roman" w:eastAsia="Times New Roman" w:hAnsi="Times New Roman" w:cs="Times New Roman"/>
                <w:color w:val="000000" w:themeColor="text1"/>
                <w:sz w:val="24"/>
                <w:szCs w:val="24"/>
              </w:rPr>
              <w:t xml:space="preserve">, в </w:t>
            </w:r>
            <w:proofErr w:type="spellStart"/>
            <w:r w:rsidRPr="006B7BE2">
              <w:rPr>
                <w:rFonts w:ascii="Times New Roman" w:eastAsia="Times New Roman" w:hAnsi="Times New Roman" w:cs="Times New Roman"/>
                <w:color w:val="000000" w:themeColor="text1"/>
                <w:sz w:val="24"/>
                <w:szCs w:val="24"/>
              </w:rPr>
              <w:t>которых</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используются</w:t>
            </w:r>
            <w:proofErr w:type="spellEnd"/>
            <w:r w:rsidRPr="006B7BE2">
              <w:rPr>
                <w:rFonts w:ascii="Times New Roman" w:eastAsia="Times New Roman" w:hAnsi="Times New Roman" w:cs="Times New Roman"/>
                <w:color w:val="000000" w:themeColor="text1"/>
                <w:sz w:val="24"/>
                <w:szCs w:val="24"/>
              </w:rPr>
              <w:t xml:space="preserve"> ИКТ</w:t>
            </w:r>
          </w:p>
        </w:tc>
        <w:tc>
          <w:tcPr>
            <w:tcW w:w="141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7"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w:t>
            </w: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r>
      <w:tr w:rsidR="008508C3" w:rsidRPr="006B7BE2" w:rsidTr="008508C3">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Доля </w:t>
            </w:r>
            <w:proofErr w:type="spellStart"/>
            <w:r w:rsidRPr="006B7BE2">
              <w:rPr>
                <w:rFonts w:ascii="Times New Roman" w:eastAsia="Times New Roman" w:hAnsi="Times New Roman" w:cs="Times New Roman"/>
                <w:color w:val="000000" w:themeColor="text1"/>
                <w:sz w:val="24"/>
                <w:szCs w:val="24"/>
              </w:rPr>
              <w:t>родителей</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вовлеченных</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во</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взаимодействие</w:t>
            </w:r>
            <w:proofErr w:type="spellEnd"/>
            <w:r w:rsidRPr="006B7BE2">
              <w:rPr>
                <w:rFonts w:ascii="Times New Roman" w:eastAsia="Times New Roman" w:hAnsi="Times New Roman" w:cs="Times New Roman"/>
                <w:color w:val="000000" w:themeColor="text1"/>
                <w:sz w:val="24"/>
                <w:szCs w:val="24"/>
              </w:rPr>
              <w:t xml:space="preserve"> с </w:t>
            </w:r>
            <w:proofErr w:type="spellStart"/>
            <w:r w:rsidRPr="006B7BE2">
              <w:rPr>
                <w:rFonts w:ascii="Times New Roman" w:eastAsia="Times New Roman" w:hAnsi="Times New Roman" w:cs="Times New Roman"/>
                <w:color w:val="000000" w:themeColor="text1"/>
                <w:sz w:val="24"/>
                <w:szCs w:val="24"/>
              </w:rPr>
              <w:t>ДОУ</w:t>
            </w:r>
            <w:proofErr w:type="spellEnd"/>
            <w:r w:rsidRPr="006B7BE2">
              <w:rPr>
                <w:rFonts w:ascii="Times New Roman" w:eastAsia="Times New Roman" w:hAnsi="Times New Roman" w:cs="Times New Roman"/>
                <w:color w:val="000000" w:themeColor="text1"/>
                <w:sz w:val="24"/>
                <w:szCs w:val="24"/>
              </w:rPr>
              <w:t xml:space="preserve"> в </w:t>
            </w:r>
            <w:proofErr w:type="spellStart"/>
            <w:r w:rsidRPr="006B7BE2">
              <w:rPr>
                <w:rFonts w:ascii="Times New Roman" w:eastAsia="Times New Roman" w:hAnsi="Times New Roman" w:cs="Times New Roman"/>
                <w:color w:val="000000" w:themeColor="text1"/>
                <w:sz w:val="24"/>
                <w:szCs w:val="24"/>
              </w:rPr>
              <w:t>цифровом</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пространстве</w:t>
            </w:r>
            <w:proofErr w:type="spellEnd"/>
          </w:p>
        </w:tc>
        <w:tc>
          <w:tcPr>
            <w:tcW w:w="141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7"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w:t>
            </w: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r>
      <w:tr w:rsidR="008508C3" w:rsidRPr="006B7BE2" w:rsidTr="008508C3">
        <w:tc>
          <w:tcPr>
            <w:tcW w:w="1473"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3138" w:type="dxa"/>
            <w:shd w:val="clear" w:color="auto" w:fill="FFFFFF"/>
            <w:tcMar>
              <w:top w:w="75" w:type="dxa"/>
              <w:left w:w="75" w:type="dxa"/>
              <w:bottom w:w="75" w:type="dxa"/>
              <w:right w:w="75" w:type="dxa"/>
            </w:tcMar>
            <w:vAlign w:val="center"/>
            <w:hideMark/>
          </w:tcPr>
          <w:p w:rsidR="008508C3" w:rsidRPr="00230061" w:rsidRDefault="008508C3" w:rsidP="00A47A02">
            <w:pPr>
              <w:spacing w:after="0" w:line="240" w:lineRule="auto"/>
              <w:rPr>
                <w:rFonts w:ascii="Times New Roman" w:eastAsia="Times New Roman" w:hAnsi="Times New Roman" w:cs="Times New Roman"/>
                <w:color w:val="000000" w:themeColor="text1"/>
                <w:sz w:val="24"/>
                <w:szCs w:val="24"/>
              </w:rPr>
            </w:pPr>
            <w:r w:rsidRPr="00C82A05">
              <w:rPr>
                <w:rFonts w:ascii="Times New Roman" w:eastAsia="Times New Roman" w:hAnsi="Times New Roman" w:cs="Times New Roman"/>
                <w:color w:val="000000" w:themeColor="text1"/>
                <w:sz w:val="24"/>
                <w:szCs w:val="24"/>
              </w:rPr>
              <w:t xml:space="preserve">Доля </w:t>
            </w:r>
            <w:proofErr w:type="spellStart"/>
            <w:r w:rsidRPr="00C82A05">
              <w:rPr>
                <w:rFonts w:ascii="Times New Roman" w:eastAsia="Times New Roman" w:hAnsi="Times New Roman" w:cs="Times New Roman"/>
                <w:color w:val="000000" w:themeColor="text1"/>
                <w:sz w:val="24"/>
                <w:szCs w:val="24"/>
              </w:rPr>
              <w:t>детей</w:t>
            </w:r>
            <w:proofErr w:type="spellEnd"/>
            <w:r w:rsidRPr="00C82A05">
              <w:rPr>
                <w:rFonts w:ascii="Times New Roman" w:eastAsia="Times New Roman" w:hAnsi="Times New Roman" w:cs="Times New Roman"/>
                <w:color w:val="000000" w:themeColor="text1"/>
                <w:sz w:val="24"/>
                <w:szCs w:val="24"/>
              </w:rPr>
              <w:t xml:space="preserve"> по </w:t>
            </w:r>
            <w:proofErr w:type="spellStart"/>
            <w:r w:rsidRPr="00C82A05">
              <w:rPr>
                <w:rFonts w:ascii="Times New Roman" w:eastAsia="Times New Roman" w:hAnsi="Times New Roman" w:cs="Times New Roman"/>
                <w:color w:val="000000" w:themeColor="text1"/>
                <w:sz w:val="24"/>
                <w:szCs w:val="24"/>
              </w:rPr>
              <w:t>освоению</w:t>
            </w:r>
            <w:proofErr w:type="spellEnd"/>
            <w:r w:rsidRPr="00C82A05">
              <w:rPr>
                <w:rFonts w:ascii="Times New Roman" w:eastAsia="Times New Roman" w:hAnsi="Times New Roman" w:cs="Times New Roman"/>
                <w:color w:val="000000" w:themeColor="text1"/>
                <w:sz w:val="24"/>
                <w:szCs w:val="24"/>
              </w:rPr>
              <w:t xml:space="preserve"> </w:t>
            </w:r>
            <w:proofErr w:type="spellStart"/>
            <w:r w:rsidRPr="00C82A05">
              <w:rPr>
                <w:rFonts w:ascii="Times New Roman" w:eastAsia="Times New Roman" w:hAnsi="Times New Roman" w:cs="Times New Roman"/>
                <w:color w:val="000000" w:themeColor="text1"/>
                <w:sz w:val="24"/>
                <w:szCs w:val="24"/>
              </w:rPr>
              <w:t>программы</w:t>
            </w:r>
            <w:proofErr w:type="spellEnd"/>
            <w:r w:rsidRPr="00C82A05">
              <w:rPr>
                <w:rFonts w:ascii="Times New Roman" w:eastAsia="Times New Roman" w:hAnsi="Times New Roman" w:cs="Times New Roman"/>
                <w:color w:val="000000" w:themeColor="text1"/>
                <w:sz w:val="24"/>
                <w:szCs w:val="24"/>
              </w:rPr>
              <w:t xml:space="preserve"> «</w:t>
            </w:r>
            <w:proofErr w:type="spellStart"/>
            <w:r w:rsidRPr="00C82A05">
              <w:rPr>
                <w:rFonts w:ascii="Times New Roman" w:eastAsia="Times New Roman" w:hAnsi="Times New Roman" w:cs="Times New Roman"/>
                <w:color w:val="000000" w:themeColor="text1"/>
                <w:sz w:val="24"/>
                <w:szCs w:val="24"/>
              </w:rPr>
              <w:t>Лего</w:t>
            </w:r>
            <w:proofErr w:type="spellEnd"/>
            <w:r w:rsidRPr="00C82A05">
              <w:rPr>
                <w:rFonts w:ascii="Times New Roman" w:eastAsia="Times New Roman" w:hAnsi="Times New Roman" w:cs="Times New Roman"/>
                <w:color w:val="000000" w:themeColor="text1"/>
                <w:sz w:val="24"/>
                <w:szCs w:val="24"/>
              </w:rPr>
              <w:t xml:space="preserve"> в руках </w:t>
            </w:r>
            <w:proofErr w:type="spellStart"/>
            <w:r w:rsidRPr="00C82A05">
              <w:rPr>
                <w:rFonts w:ascii="Times New Roman" w:eastAsia="Times New Roman" w:hAnsi="Times New Roman" w:cs="Times New Roman"/>
                <w:color w:val="000000" w:themeColor="text1"/>
                <w:sz w:val="24"/>
                <w:szCs w:val="24"/>
              </w:rPr>
              <w:t>ребенка</w:t>
            </w:r>
            <w:proofErr w:type="spellEnd"/>
            <w:r w:rsidRPr="00C82A05">
              <w:rPr>
                <w:rFonts w:ascii="Times New Roman" w:eastAsia="Times New Roman" w:hAnsi="Times New Roman" w:cs="Times New Roman"/>
                <w:color w:val="000000" w:themeColor="text1"/>
                <w:sz w:val="24"/>
                <w:szCs w:val="24"/>
              </w:rPr>
              <w:t xml:space="preserve"> – </w:t>
            </w:r>
            <w:proofErr w:type="spellStart"/>
            <w:r w:rsidRPr="00C82A05">
              <w:rPr>
                <w:rFonts w:ascii="Times New Roman" w:eastAsia="Times New Roman" w:hAnsi="Times New Roman" w:cs="Times New Roman"/>
                <w:color w:val="000000" w:themeColor="text1"/>
                <w:sz w:val="24"/>
                <w:szCs w:val="24"/>
              </w:rPr>
              <w:t>начальные</w:t>
            </w:r>
            <w:proofErr w:type="spellEnd"/>
            <w:r w:rsidRPr="00C82A05">
              <w:rPr>
                <w:rFonts w:ascii="Times New Roman" w:eastAsia="Times New Roman" w:hAnsi="Times New Roman" w:cs="Times New Roman"/>
                <w:color w:val="000000" w:themeColor="text1"/>
                <w:sz w:val="24"/>
                <w:szCs w:val="24"/>
              </w:rPr>
              <w:t xml:space="preserve"> </w:t>
            </w:r>
            <w:proofErr w:type="spellStart"/>
            <w:r w:rsidRPr="00C82A05">
              <w:rPr>
                <w:rFonts w:ascii="Times New Roman" w:eastAsia="Times New Roman" w:hAnsi="Times New Roman" w:cs="Times New Roman"/>
                <w:color w:val="000000" w:themeColor="text1"/>
                <w:sz w:val="24"/>
                <w:szCs w:val="24"/>
              </w:rPr>
              <w:t>представления</w:t>
            </w:r>
            <w:proofErr w:type="spellEnd"/>
            <w:r w:rsidRPr="00C82A05">
              <w:rPr>
                <w:rFonts w:ascii="Times New Roman" w:eastAsia="Times New Roman" w:hAnsi="Times New Roman" w:cs="Times New Roman"/>
                <w:color w:val="000000" w:themeColor="text1"/>
                <w:sz w:val="24"/>
                <w:szCs w:val="24"/>
              </w:rPr>
              <w:t>»</w:t>
            </w:r>
          </w:p>
        </w:tc>
        <w:tc>
          <w:tcPr>
            <w:tcW w:w="1418" w:type="dxa"/>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1417"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09"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710"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r>
    </w:tbl>
    <w:p w:rsidR="008508C3" w:rsidRDefault="008508C3" w:rsidP="008508C3">
      <w:pPr>
        <w:jc w:val="both"/>
        <w:rPr>
          <w:rFonts w:ascii="Times New Roman" w:hAnsi="Times New Roman" w:cs="Times New Roman"/>
          <w:sz w:val="28"/>
          <w:szCs w:val="28"/>
        </w:rPr>
      </w:pPr>
    </w:p>
    <w:p w:rsidR="008508C3" w:rsidRPr="006B7BE2" w:rsidRDefault="008508C3" w:rsidP="008508C3">
      <w:pPr>
        <w:shd w:val="clear" w:color="auto" w:fill="FFFFFF"/>
        <w:spacing w:after="225"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b/>
          <w:bCs/>
          <w:color w:val="000000" w:themeColor="text1"/>
          <w:sz w:val="24"/>
          <w:szCs w:val="24"/>
        </w:rPr>
        <w:t>Результаты</w:t>
      </w:r>
      <w:proofErr w:type="spellEnd"/>
      <w:r w:rsidRPr="006B7BE2">
        <w:rPr>
          <w:rFonts w:ascii="Times New Roman" w:eastAsia="Times New Roman" w:hAnsi="Times New Roman" w:cs="Times New Roman"/>
          <w:b/>
          <w:bCs/>
          <w:color w:val="000000" w:themeColor="text1"/>
          <w:sz w:val="24"/>
          <w:szCs w:val="24"/>
        </w:rPr>
        <w:t xml:space="preserve"> </w:t>
      </w:r>
      <w:proofErr w:type="spellStart"/>
      <w:r w:rsidRPr="006B7BE2">
        <w:rPr>
          <w:rFonts w:ascii="Times New Roman" w:eastAsia="Times New Roman" w:hAnsi="Times New Roman" w:cs="Times New Roman"/>
          <w:b/>
          <w:bCs/>
          <w:color w:val="000000" w:themeColor="text1"/>
          <w:sz w:val="24"/>
          <w:szCs w:val="24"/>
        </w:rPr>
        <w:t>реализации</w:t>
      </w:r>
      <w:proofErr w:type="spellEnd"/>
      <w:r w:rsidRPr="006B7BE2">
        <w:rPr>
          <w:rFonts w:ascii="Times New Roman" w:eastAsia="Times New Roman" w:hAnsi="Times New Roman" w:cs="Times New Roman"/>
          <w:b/>
          <w:bCs/>
          <w:color w:val="000000" w:themeColor="text1"/>
          <w:sz w:val="24"/>
          <w:szCs w:val="24"/>
        </w:rPr>
        <w:t xml:space="preserve"> </w:t>
      </w:r>
      <w:proofErr w:type="spellStart"/>
      <w:r w:rsidRPr="006B7BE2">
        <w:rPr>
          <w:rFonts w:ascii="Times New Roman" w:eastAsia="Times New Roman" w:hAnsi="Times New Roman" w:cs="Times New Roman"/>
          <w:b/>
          <w:bCs/>
          <w:color w:val="000000" w:themeColor="text1"/>
          <w:sz w:val="24"/>
          <w:szCs w:val="24"/>
        </w:rPr>
        <w:t>проекта</w:t>
      </w:r>
      <w:proofErr w:type="spellEnd"/>
      <w:r w:rsidRPr="006B7BE2">
        <w:rPr>
          <w:rFonts w:ascii="Times New Roman" w:eastAsia="Times New Roman" w:hAnsi="Times New Roman" w:cs="Times New Roman"/>
          <w:b/>
          <w:bCs/>
          <w:color w:val="000000" w:themeColor="text1"/>
          <w:sz w:val="24"/>
          <w:szCs w:val="24"/>
        </w:rPr>
        <w:t> </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372"/>
        <w:gridCol w:w="8202"/>
      </w:tblGrid>
      <w:tr w:rsidR="008508C3" w:rsidRPr="006B7BE2" w:rsidTr="008508C3">
        <w:tc>
          <w:tcPr>
            <w:tcW w:w="1372"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8201"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На </w:t>
            </w:r>
            <w:proofErr w:type="spellStart"/>
            <w:r w:rsidRPr="006B7BE2">
              <w:rPr>
                <w:rFonts w:ascii="Times New Roman" w:eastAsia="Times New Roman" w:hAnsi="Times New Roman" w:cs="Times New Roman"/>
                <w:color w:val="000000" w:themeColor="text1"/>
                <w:sz w:val="24"/>
                <w:szCs w:val="24"/>
              </w:rPr>
              <w:t>уровне</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муниципалитета</w:t>
            </w:r>
            <w:proofErr w:type="spellEnd"/>
          </w:p>
        </w:tc>
      </w:tr>
      <w:tr w:rsidR="008508C3" w:rsidRPr="006B7BE2" w:rsidTr="008508C3">
        <w:tc>
          <w:tcPr>
            <w:tcW w:w="1372" w:type="dxa"/>
            <w:vMerge w:val="restart"/>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roofErr w:type="spellStart"/>
            <w:r w:rsidRPr="006B7BE2">
              <w:rPr>
                <w:rFonts w:ascii="Times New Roman" w:eastAsia="Times New Roman" w:hAnsi="Times New Roman" w:cs="Times New Roman"/>
                <w:color w:val="000000" w:themeColor="text1"/>
                <w:sz w:val="24"/>
                <w:szCs w:val="24"/>
              </w:rPr>
              <w:t>Результаты</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проекта</w:t>
            </w:r>
            <w:proofErr w:type="spellEnd"/>
          </w:p>
        </w:tc>
        <w:tc>
          <w:tcPr>
            <w:tcW w:w="8201" w:type="dxa"/>
            <w:shd w:val="clear" w:color="auto" w:fill="FFFFFF"/>
            <w:tcMar>
              <w:top w:w="75" w:type="dxa"/>
              <w:left w:w="75" w:type="dxa"/>
              <w:bottom w:w="75" w:type="dxa"/>
              <w:right w:w="75" w:type="dxa"/>
            </w:tcMar>
            <w:vAlign w:val="center"/>
            <w:hideMark/>
          </w:tcPr>
          <w:p w:rsidR="008508C3" w:rsidRPr="006B7BE2" w:rsidRDefault="008508C3" w:rsidP="00A47A02">
            <w:pPr>
              <w:pStyle w:val="af"/>
              <w:numPr>
                <w:ilvl w:val="0"/>
                <w:numId w:val="5"/>
              </w:numPr>
              <w:spacing w:after="360"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повышение эффективности процесса воспитания и развития детей (повышение качества образования через активное внедрение информационных технологий в образовательную деятельность);</w:t>
            </w:r>
          </w:p>
          <w:p w:rsidR="008508C3" w:rsidRPr="006B7BE2" w:rsidRDefault="008508C3" w:rsidP="00A47A02">
            <w:pPr>
              <w:pStyle w:val="af"/>
              <w:numPr>
                <w:ilvl w:val="0"/>
                <w:numId w:val="5"/>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трансляция опыта работы среди образовательных учреждений города;</w:t>
            </w:r>
          </w:p>
          <w:p w:rsidR="008508C3" w:rsidRPr="006B7BE2" w:rsidRDefault="008508C3" w:rsidP="00A47A02">
            <w:pPr>
              <w:pStyle w:val="af"/>
              <w:numPr>
                <w:ilvl w:val="0"/>
                <w:numId w:val="5"/>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распространение качественных информационных ресурсов и программных продуктов для эффективного развития и использования информационных технологий в образовании.</w:t>
            </w:r>
          </w:p>
        </w:tc>
      </w:tr>
      <w:tr w:rsidR="008508C3" w:rsidRPr="006B7BE2" w:rsidTr="008508C3">
        <w:tc>
          <w:tcPr>
            <w:tcW w:w="0" w:type="auto"/>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8201" w:type="dxa"/>
            <w:shd w:val="clear" w:color="auto" w:fill="FFFFFF"/>
            <w:tcMar>
              <w:top w:w="75" w:type="dxa"/>
              <w:left w:w="75" w:type="dxa"/>
              <w:bottom w:w="75" w:type="dxa"/>
              <w:right w:w="75" w:type="dxa"/>
            </w:tcMar>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На </w:t>
            </w:r>
            <w:proofErr w:type="spellStart"/>
            <w:r w:rsidRPr="006B7BE2">
              <w:rPr>
                <w:rFonts w:ascii="Times New Roman" w:eastAsia="Times New Roman" w:hAnsi="Times New Roman" w:cs="Times New Roman"/>
                <w:color w:val="000000" w:themeColor="text1"/>
                <w:sz w:val="24"/>
                <w:szCs w:val="24"/>
              </w:rPr>
              <w:t>уровне</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образовательного</w:t>
            </w:r>
            <w:proofErr w:type="spellEnd"/>
            <w:r w:rsidRPr="006B7BE2">
              <w:rPr>
                <w:rFonts w:ascii="Times New Roman" w:eastAsia="Times New Roman" w:hAnsi="Times New Roman" w:cs="Times New Roman"/>
                <w:color w:val="000000" w:themeColor="text1"/>
                <w:sz w:val="24"/>
                <w:szCs w:val="24"/>
              </w:rPr>
              <w:t xml:space="preserve"> </w:t>
            </w:r>
            <w:proofErr w:type="spellStart"/>
            <w:r w:rsidRPr="006B7BE2">
              <w:rPr>
                <w:rFonts w:ascii="Times New Roman" w:eastAsia="Times New Roman" w:hAnsi="Times New Roman" w:cs="Times New Roman"/>
                <w:color w:val="000000" w:themeColor="text1"/>
                <w:sz w:val="24"/>
                <w:szCs w:val="24"/>
              </w:rPr>
              <w:t>учреждения</w:t>
            </w:r>
            <w:proofErr w:type="spellEnd"/>
          </w:p>
        </w:tc>
      </w:tr>
      <w:tr w:rsidR="008508C3" w:rsidRPr="006B7BE2" w:rsidTr="008508C3">
        <w:tc>
          <w:tcPr>
            <w:tcW w:w="0" w:type="auto"/>
            <w:vMerge/>
            <w:shd w:val="clear" w:color="auto" w:fill="FFFFFF"/>
            <w:vAlign w:val="center"/>
            <w:hideMark/>
          </w:tcPr>
          <w:p w:rsidR="008508C3" w:rsidRPr="006B7BE2" w:rsidRDefault="008508C3" w:rsidP="00A47A02">
            <w:pPr>
              <w:spacing w:after="0" w:line="240" w:lineRule="auto"/>
              <w:rPr>
                <w:rFonts w:ascii="Times New Roman" w:eastAsia="Times New Roman" w:hAnsi="Times New Roman" w:cs="Times New Roman"/>
                <w:color w:val="000000" w:themeColor="text1"/>
                <w:sz w:val="24"/>
                <w:szCs w:val="24"/>
              </w:rPr>
            </w:pPr>
          </w:p>
        </w:tc>
        <w:tc>
          <w:tcPr>
            <w:tcW w:w="8201" w:type="dxa"/>
            <w:shd w:val="clear" w:color="auto" w:fill="FFFFFF"/>
            <w:tcMar>
              <w:top w:w="75" w:type="dxa"/>
              <w:left w:w="75" w:type="dxa"/>
              <w:bottom w:w="75" w:type="dxa"/>
              <w:right w:w="75" w:type="dxa"/>
            </w:tcMar>
            <w:vAlign w:val="center"/>
            <w:hideMark/>
          </w:tcPr>
          <w:p w:rsidR="008508C3" w:rsidRPr="006B7BE2" w:rsidRDefault="008508C3" w:rsidP="00A47A02">
            <w:pPr>
              <w:pStyle w:val="af"/>
              <w:numPr>
                <w:ilvl w:val="0"/>
                <w:numId w:val="6"/>
              </w:numPr>
              <w:spacing w:after="0"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повышение квалификации педагогического коллектива в области использования ИКТ;</w:t>
            </w:r>
          </w:p>
          <w:p w:rsidR="008508C3" w:rsidRPr="006B7BE2"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удовлетворенность педагога профессиональной деятельностью;</w:t>
            </w:r>
          </w:p>
          <w:p w:rsidR="008508C3" w:rsidRPr="006B7BE2"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мотивационная готовность, личная заинтересованность педагогов к внедрению ИКТ;</w:t>
            </w:r>
          </w:p>
          <w:p w:rsidR="008508C3" w:rsidRPr="006B7BE2"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увеличение количества воспитанников и педагогов, имеющих возможность использовать цифровое оборудование;</w:t>
            </w:r>
          </w:p>
          <w:p w:rsidR="008508C3"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lastRenderedPageBreak/>
              <w:t>оснащение развивающей среды ДОУ электронными образовательными ресурсами;</w:t>
            </w:r>
          </w:p>
          <w:p w:rsidR="008508C3"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 банк компьютерных обучающих программ, дидактических и методических материалов по использованию информационных технологий в работе ДОУ;</w:t>
            </w:r>
          </w:p>
          <w:p w:rsidR="008508C3"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обновленное комплексно-тематическое планирование ДОУ, сборник конструктов образовательной деятельности, экспертные карты для анализа непосредственно образовательной деятельности;</w:t>
            </w:r>
          </w:p>
          <w:p w:rsidR="008508C3"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удовлетворенность родителей качеством образовательных услуг;</w:t>
            </w:r>
          </w:p>
          <w:p w:rsidR="008508C3"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 организация дистанционного обучения воспитанников;</w:t>
            </w:r>
          </w:p>
          <w:p w:rsidR="008508C3" w:rsidRPr="006B7BE2" w:rsidRDefault="008508C3" w:rsidP="00A47A02">
            <w:pPr>
              <w:pStyle w:val="af"/>
              <w:numPr>
                <w:ilvl w:val="0"/>
                <w:numId w:val="6"/>
              </w:numPr>
              <w:spacing w:after="225" w:line="240" w:lineRule="auto"/>
              <w:jc w:val="both"/>
              <w:rPr>
                <w:rFonts w:ascii="Times New Roman" w:eastAsia="Times New Roman" w:hAnsi="Times New Roman" w:cs="Times New Roman"/>
                <w:color w:val="000000" w:themeColor="text1"/>
                <w:sz w:val="24"/>
                <w:szCs w:val="24"/>
              </w:rPr>
            </w:pPr>
            <w:r w:rsidRPr="006B7BE2">
              <w:rPr>
                <w:rFonts w:ascii="Times New Roman" w:eastAsia="Times New Roman" w:hAnsi="Times New Roman" w:cs="Times New Roman"/>
                <w:color w:val="000000" w:themeColor="text1"/>
                <w:sz w:val="24"/>
                <w:szCs w:val="24"/>
              </w:rPr>
              <w:t xml:space="preserve"> повышение информационной культуры родителей, создание активно действующей системы поддержки семейного воспитания с использованием ИКТ.</w:t>
            </w:r>
          </w:p>
        </w:tc>
      </w:tr>
    </w:tbl>
    <w:p w:rsidR="008508C3" w:rsidRDefault="008508C3" w:rsidP="008508C3">
      <w:pPr>
        <w:shd w:val="clear" w:color="auto" w:fill="FFFFFF"/>
        <w:spacing w:after="225" w:line="240" w:lineRule="auto"/>
        <w:rPr>
          <w:rFonts w:ascii="Times New Roman" w:eastAsia="Times New Roman" w:hAnsi="Times New Roman" w:cs="Times New Roman"/>
          <w:b/>
          <w:bCs/>
          <w:sz w:val="28"/>
          <w:szCs w:val="28"/>
          <w:lang w:val="ru-RU"/>
        </w:rPr>
      </w:pPr>
    </w:p>
    <w:p w:rsidR="008508C3" w:rsidRPr="008508C3" w:rsidRDefault="008508C3" w:rsidP="008508C3">
      <w:pPr>
        <w:shd w:val="clear" w:color="auto" w:fill="FFFFFF"/>
        <w:spacing w:after="225" w:line="240" w:lineRule="auto"/>
        <w:rPr>
          <w:rFonts w:ascii="Times New Roman" w:eastAsia="Times New Roman" w:hAnsi="Times New Roman" w:cs="Times New Roman"/>
          <w:sz w:val="28"/>
          <w:szCs w:val="28"/>
        </w:rPr>
      </w:pPr>
      <w:proofErr w:type="spellStart"/>
      <w:r w:rsidRPr="008508C3">
        <w:rPr>
          <w:rFonts w:ascii="Times New Roman" w:eastAsia="Times New Roman" w:hAnsi="Times New Roman" w:cs="Times New Roman"/>
          <w:b/>
          <w:bCs/>
          <w:sz w:val="28"/>
          <w:szCs w:val="28"/>
        </w:rPr>
        <w:t>Идея</w:t>
      </w:r>
      <w:proofErr w:type="spellEnd"/>
      <w:r w:rsidRPr="008508C3">
        <w:rPr>
          <w:rFonts w:ascii="Times New Roman" w:eastAsia="Times New Roman" w:hAnsi="Times New Roman" w:cs="Times New Roman"/>
          <w:b/>
          <w:bCs/>
          <w:sz w:val="28"/>
          <w:szCs w:val="28"/>
        </w:rPr>
        <w:t xml:space="preserve"> </w:t>
      </w:r>
      <w:proofErr w:type="spellStart"/>
      <w:r w:rsidRPr="008508C3">
        <w:rPr>
          <w:rFonts w:ascii="Times New Roman" w:eastAsia="Times New Roman" w:hAnsi="Times New Roman" w:cs="Times New Roman"/>
          <w:b/>
          <w:bCs/>
          <w:sz w:val="28"/>
          <w:szCs w:val="28"/>
        </w:rPr>
        <w:t>проекта</w:t>
      </w:r>
      <w:proofErr w:type="spellEnd"/>
      <w:r w:rsidRPr="008508C3">
        <w:rPr>
          <w:rFonts w:ascii="Times New Roman" w:eastAsia="Times New Roman" w:hAnsi="Times New Roman" w:cs="Times New Roman"/>
          <w:b/>
          <w:bCs/>
          <w:sz w:val="28"/>
          <w:szCs w:val="28"/>
        </w:rPr>
        <w:t> </w:t>
      </w:r>
    </w:p>
    <w:p w:rsidR="008508C3" w:rsidRDefault="008508C3" w:rsidP="008508C3">
      <w:pPr>
        <w:spacing w:after="225" w:line="240" w:lineRule="auto"/>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sz w:val="24"/>
          <w:szCs w:val="24"/>
        </w:rPr>
        <w:t>Организуется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цифровая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образовательная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среда</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ДОУ</w:t>
      </w:r>
      <w:proofErr w:type="spellEnd"/>
      <w:r w:rsidRPr="004B0836">
        <w:rPr>
          <w:rFonts w:ascii="Times New Roman" w:eastAsia="Times New Roman" w:hAnsi="Times New Roman" w:cs="Times New Roman"/>
          <w:sz w:val="24"/>
          <w:szCs w:val="24"/>
        </w:rPr>
        <w:t xml:space="preserve">, при </w:t>
      </w:r>
      <w:proofErr w:type="spellStart"/>
      <w:r w:rsidRPr="004B0836">
        <w:rPr>
          <w:rFonts w:ascii="Times New Roman" w:eastAsia="Times New Roman" w:hAnsi="Times New Roman" w:cs="Times New Roman"/>
          <w:sz w:val="24"/>
          <w:szCs w:val="24"/>
        </w:rPr>
        <w:t>которой</w:t>
      </w:r>
      <w:proofErr w:type="spellEnd"/>
      <w:r w:rsidRPr="004B0836">
        <w:rPr>
          <w:rFonts w:ascii="Times New Roman" w:eastAsia="Times New Roman" w:hAnsi="Times New Roman" w:cs="Times New Roman"/>
          <w:sz w:val="24"/>
          <w:szCs w:val="24"/>
        </w:rPr>
        <w:t>:</w:t>
      </w:r>
    </w:p>
    <w:p w:rsidR="008508C3" w:rsidRDefault="008A5D36" w:rsidP="008508C3">
      <w:pPr>
        <w:pStyle w:val="1"/>
        <w:numPr>
          <w:ilvl w:val="0"/>
          <w:numId w:val="4"/>
        </w:numPr>
        <w:tabs>
          <w:tab w:val="left" w:pos="993"/>
        </w:tabs>
        <w:autoSpaceDE w:val="0"/>
        <w:autoSpaceDN w:val="0"/>
        <w:adjustRightInd w:val="0"/>
        <w:spacing w:before="100" w:beforeAutospacing="1" w:after="100" w:afterAutospacing="1" w:line="240" w:lineRule="auto"/>
        <w:ind w:left="240"/>
        <w:jc w:val="both"/>
      </w:pPr>
      <w:r>
        <w:rPr>
          <w:noProof/>
        </w:rPr>
        <w:drawing>
          <wp:anchor distT="0" distB="0" distL="114300" distR="114300" simplePos="0" relativeHeight="251670528" behindDoc="0" locked="0" layoutInCell="1" allowOverlap="1">
            <wp:simplePos x="0" y="0"/>
            <wp:positionH relativeFrom="column">
              <wp:posOffset>4878070</wp:posOffset>
            </wp:positionH>
            <wp:positionV relativeFrom="paragraph">
              <wp:posOffset>1719580</wp:posOffset>
            </wp:positionV>
            <wp:extent cx="1099820" cy="1465580"/>
            <wp:effectExtent l="19050" t="0" r="5080" b="0"/>
            <wp:wrapThrough wrapText="bothSides">
              <wp:wrapPolygon edited="0">
                <wp:start x="1497" y="0"/>
                <wp:lineTo x="-374" y="1965"/>
                <wp:lineTo x="-374" y="19653"/>
                <wp:lineTo x="748" y="21338"/>
                <wp:lineTo x="1497" y="21338"/>
                <wp:lineTo x="19829" y="21338"/>
                <wp:lineTo x="20577" y="21338"/>
                <wp:lineTo x="21700" y="19653"/>
                <wp:lineTo x="21700" y="1965"/>
                <wp:lineTo x="20952" y="281"/>
                <wp:lineTo x="19829" y="0"/>
                <wp:lineTo x="1497" y="0"/>
              </wp:wrapPolygon>
            </wp:wrapThrough>
            <wp:docPr id="52" name="Рисунок 29" descr="C:\Users\USER\Desktop\О.П\фотографии\фото (3)\IMG-20181101-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esktop\О.П\фотографии\фото (3)\IMG-20181101-WA0065.jpg"/>
                    <pic:cNvPicPr>
                      <a:picLocks noChangeAspect="1" noChangeArrowheads="1"/>
                    </pic:cNvPicPr>
                  </pic:nvPicPr>
                  <pic:blipFill>
                    <a:blip r:embed="rId10" cstate="print"/>
                    <a:stretch>
                      <a:fillRect/>
                    </a:stretch>
                  </pic:blipFill>
                  <pic:spPr bwMode="auto">
                    <a:xfrm>
                      <a:off x="0" y="0"/>
                      <a:ext cx="1099820" cy="1465580"/>
                    </a:xfrm>
                    <a:prstGeom prst="rect">
                      <a:avLst/>
                    </a:prstGeom>
                    <a:ln>
                      <a:noFill/>
                    </a:ln>
                    <a:effectLst>
                      <a:softEdge rad="112500"/>
                    </a:effectLst>
                  </pic:spPr>
                </pic:pic>
              </a:graphicData>
            </a:graphic>
          </wp:anchor>
        </w:drawing>
      </w:r>
      <w:r w:rsidR="008508C3" w:rsidRPr="00951E97">
        <w:t xml:space="preserve">размещение </w:t>
      </w:r>
      <w:r w:rsidR="008508C3" w:rsidRPr="00951E97">
        <w:rPr>
          <w:color w:val="000000"/>
          <w:shd w:val="clear" w:color="auto" w:fill="FFFFFF"/>
        </w:rPr>
        <w:t xml:space="preserve">центра «LEGO-конструирования» в разных группах детского сада, который должны содержать конструкторы различной модификации (от простых кубиков, до конструкторов с программным обеспечением). </w:t>
      </w:r>
      <w:r w:rsidR="008508C3" w:rsidRPr="00951E97">
        <w:t xml:space="preserve">Организуется игровые сеансы педагогов с детьми(1 раз в неделю), при котором воспитатель реализует более широкого и глубокого содержания образовательной деятельности, проводит познавательную, исследовательскую деятельность с использованием конструктора </w:t>
      </w:r>
      <w:r w:rsidR="008508C3" w:rsidRPr="00951E97">
        <w:rPr>
          <w:color w:val="000000"/>
          <w:shd w:val="clear" w:color="auto" w:fill="FFFFFF"/>
        </w:rPr>
        <w:t xml:space="preserve">LEGO, что позволит развить у детей </w:t>
      </w:r>
      <w:r w:rsidR="008508C3" w:rsidRPr="00C82A05">
        <w:rPr>
          <w:color w:val="000000"/>
          <w:shd w:val="clear" w:color="auto" w:fill="FFFFFF"/>
        </w:rPr>
        <w:t>конструктивное мышление, детское научно-техническое творчество</w:t>
      </w:r>
      <w:r w:rsidR="008508C3" w:rsidRPr="00951E97">
        <w:rPr>
          <w:color w:val="000000"/>
          <w:shd w:val="clear" w:color="auto" w:fill="FFFFFF"/>
        </w:rPr>
        <w:t xml:space="preserve">. Продолжительность игровых сеансов зависит от возрастных особенностей, с учетом </w:t>
      </w:r>
      <w:r w:rsidR="008508C3" w:rsidRPr="00951E97">
        <w:t>«Санитарно-эпидемиологические требования к устройству, содержанию и организации режима работы дошкольных образовательных организациях», утвержденными Постановлением Главного государственного санитарного врача РФ от 15 мая 2013 г. N 26;</w:t>
      </w:r>
    </w:p>
    <w:p w:rsidR="001118C6" w:rsidRDefault="008A5D36" w:rsidP="008508C3">
      <w:pPr>
        <w:pStyle w:val="1"/>
        <w:tabs>
          <w:tab w:val="left" w:pos="993"/>
        </w:tabs>
        <w:autoSpaceDE w:val="0"/>
        <w:autoSpaceDN w:val="0"/>
        <w:adjustRightInd w:val="0"/>
        <w:spacing w:before="100" w:beforeAutospacing="1" w:after="100" w:afterAutospacing="1" w:line="240" w:lineRule="auto"/>
        <w:ind w:left="240"/>
        <w:jc w:val="both"/>
        <w:rPr>
          <w:rStyle w:val="a"/>
          <w:snapToGrid w:val="0"/>
          <w:color w:val="000000"/>
          <w:w w:val="0"/>
          <w:sz w:val="0"/>
          <w:szCs w:val="0"/>
          <w:u w:color="000000"/>
          <w:bdr w:val="none" w:sz="0" w:space="0" w:color="000000"/>
          <w:shd w:val="clear" w:color="000000" w:fill="000000"/>
          <w:lang/>
        </w:rPr>
      </w:pPr>
      <w:r>
        <w:rPr>
          <w:noProof/>
          <w:color w:val="000000"/>
          <w:sz w:val="0"/>
          <w:szCs w:val="0"/>
          <w:u w:color="000000"/>
        </w:rPr>
        <w:drawing>
          <wp:inline distT="0" distB="0" distL="0" distR="0">
            <wp:extent cx="1318260" cy="968375"/>
            <wp:effectExtent l="19050" t="0" r="0" b="0"/>
            <wp:docPr id="17" name="Рисунок 16" descr="20201023_161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023_161917.jpg"/>
                    <pic:cNvPicPr/>
                  </pic:nvPicPr>
                  <pic:blipFill>
                    <a:blip r:embed="rId11" cstate="print"/>
                    <a:stretch>
                      <a:fillRect/>
                    </a:stretch>
                  </pic:blipFill>
                  <pic:spPr>
                    <a:xfrm>
                      <a:off x="0" y="0"/>
                      <a:ext cx="1318260" cy="968375"/>
                    </a:xfrm>
                    <a:prstGeom prst="rect">
                      <a:avLst/>
                    </a:prstGeom>
                    <a:ln>
                      <a:noFill/>
                    </a:ln>
                    <a:effectLst>
                      <a:softEdge rad="112500"/>
                    </a:effectLst>
                  </pic:spPr>
                </pic:pic>
              </a:graphicData>
            </a:graphic>
          </wp:inline>
        </w:drawing>
      </w:r>
      <w:r w:rsidR="00716717">
        <w:rPr>
          <w:noProof/>
        </w:rPr>
        <w:drawing>
          <wp:inline distT="0" distB="0" distL="0" distR="0">
            <wp:extent cx="1386670" cy="1040002"/>
            <wp:effectExtent l="19050" t="0" r="3980" b="0"/>
            <wp:docPr id="2" name="Рисунок 1" descr="C:\Users\USER\Desktop\О.П\1 Социальные партнеры\Сотрудничество с ДОУ 586\фото конструирование\IMG-20201023-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П\1 Социальные партнеры\Сотрудничество с ДОУ 586\фото конструирование\IMG-20201023-WA0048.jpg"/>
                    <pic:cNvPicPr>
                      <a:picLocks noChangeAspect="1" noChangeArrowheads="1"/>
                    </pic:cNvPicPr>
                  </pic:nvPicPr>
                  <pic:blipFill>
                    <a:blip r:embed="rId12" cstate="print"/>
                    <a:srcRect/>
                    <a:stretch>
                      <a:fillRect/>
                    </a:stretch>
                  </pic:blipFill>
                  <pic:spPr bwMode="auto">
                    <a:xfrm>
                      <a:off x="0" y="0"/>
                      <a:ext cx="1393037" cy="1044777"/>
                    </a:xfrm>
                    <a:prstGeom prst="rect">
                      <a:avLst/>
                    </a:prstGeom>
                    <a:ln>
                      <a:noFill/>
                    </a:ln>
                    <a:effectLst>
                      <a:softEdge rad="112500"/>
                    </a:effectLst>
                  </pic:spPr>
                </pic:pic>
              </a:graphicData>
            </a:graphic>
          </wp:inline>
        </w:drawing>
      </w:r>
      <w:r w:rsidR="00716717">
        <w:rPr>
          <w:noProof/>
        </w:rPr>
        <w:drawing>
          <wp:inline distT="0" distB="0" distL="0" distR="0">
            <wp:extent cx="1400317" cy="1050238"/>
            <wp:effectExtent l="19050" t="0" r="9383" b="0"/>
            <wp:docPr id="3" name="Рисунок 2" descr="C:\Users\USER\Desktop\О.П\1 Социальные партнеры\Сотрудничество с ДОУ 586\фото конструирование\20201023_162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П\1 Социальные партнеры\Сотрудничество с ДОУ 586\фото конструирование\20201023_162135.jpg"/>
                    <pic:cNvPicPr>
                      <a:picLocks noChangeAspect="1" noChangeArrowheads="1"/>
                    </pic:cNvPicPr>
                  </pic:nvPicPr>
                  <pic:blipFill>
                    <a:blip r:embed="rId13" cstate="print"/>
                    <a:srcRect/>
                    <a:stretch>
                      <a:fillRect/>
                    </a:stretch>
                  </pic:blipFill>
                  <pic:spPr bwMode="auto">
                    <a:xfrm>
                      <a:off x="0" y="0"/>
                      <a:ext cx="1423463" cy="1067597"/>
                    </a:xfrm>
                    <a:prstGeom prst="rect">
                      <a:avLst/>
                    </a:prstGeom>
                    <a:ln>
                      <a:noFill/>
                    </a:ln>
                    <a:effectLst>
                      <a:softEdge rad="112500"/>
                    </a:effectLst>
                  </pic:spPr>
                </pic:pic>
              </a:graphicData>
            </a:graphic>
          </wp:inline>
        </w:drawing>
      </w:r>
      <w:r w:rsidR="00716717">
        <w:rPr>
          <w:rStyle w:val="a"/>
          <w:snapToGrid w:val="0"/>
          <w:color w:val="000000"/>
          <w:w w:val="0"/>
          <w:sz w:val="0"/>
          <w:szCs w:val="0"/>
          <w:u w:color="000000"/>
          <w:bdr w:val="none" w:sz="0" w:space="0" w:color="000000"/>
          <w:shd w:val="clear" w:color="000000" w:fill="000000"/>
          <w:lang/>
        </w:rPr>
        <w:t xml:space="preserve">    </w:t>
      </w:r>
      <w:r w:rsidR="001118C6">
        <w:rPr>
          <w:rStyle w:val="a"/>
          <w:snapToGrid w:val="0"/>
          <w:color w:val="000000"/>
          <w:w w:val="0"/>
          <w:sz w:val="0"/>
          <w:szCs w:val="0"/>
          <w:u w:color="000000"/>
          <w:bdr w:val="none" w:sz="0" w:space="0" w:color="000000"/>
          <w:shd w:val="clear" w:color="000000" w:fill="000000"/>
          <w:lang/>
        </w:rPr>
        <w:t xml:space="preserve">  </w:t>
      </w:r>
    </w:p>
    <w:p w:rsidR="008508C3" w:rsidRPr="00951E97" w:rsidRDefault="008508C3" w:rsidP="008508C3">
      <w:pPr>
        <w:pStyle w:val="1"/>
        <w:tabs>
          <w:tab w:val="left" w:pos="993"/>
        </w:tabs>
        <w:autoSpaceDE w:val="0"/>
        <w:autoSpaceDN w:val="0"/>
        <w:adjustRightInd w:val="0"/>
        <w:spacing w:before="100" w:beforeAutospacing="1" w:after="100" w:afterAutospacing="1" w:line="240" w:lineRule="auto"/>
        <w:ind w:left="240"/>
        <w:jc w:val="both"/>
      </w:pPr>
    </w:p>
    <w:p w:rsidR="008508C3" w:rsidRPr="004152B5" w:rsidRDefault="008508C3" w:rsidP="008508C3">
      <w:pPr>
        <w:pStyle w:val="1"/>
        <w:numPr>
          <w:ilvl w:val="0"/>
          <w:numId w:val="4"/>
        </w:numPr>
        <w:tabs>
          <w:tab w:val="left" w:pos="993"/>
        </w:tabs>
        <w:autoSpaceDE w:val="0"/>
        <w:autoSpaceDN w:val="0"/>
        <w:adjustRightInd w:val="0"/>
        <w:spacing w:before="100" w:beforeAutospacing="1" w:after="100" w:afterAutospacing="1" w:line="240" w:lineRule="auto"/>
        <w:ind w:left="240"/>
        <w:jc w:val="both"/>
      </w:pPr>
      <w:r w:rsidRPr="004152B5">
        <w:t>технологические средства информационных и коммуникационных технологий размещаются в разных группах детского сада. При этом группа на уровне образовательной организации становится ресурсным центром для других групп воспитанников. Организуется сетевое взаимодействие педагогов, при котором воспитатель проводит познавательную, исследовательскую деятельность с использованием цифрового оборудования с разными группами детей, что позволит на более качественном уровне реализовать все имеющиеся возможности цифрового пространства ДОУ.</w:t>
      </w:r>
    </w:p>
    <w:p w:rsidR="001118C6" w:rsidRDefault="001118C6" w:rsidP="008508C3">
      <w:pPr>
        <w:spacing w:after="225" w:line="240" w:lineRule="auto"/>
        <w:rPr>
          <w:rFonts w:ascii="Times New Roman" w:eastAsia="Times New Roman" w:hAnsi="Times New Roman" w:cs="Times New Roman"/>
          <w:i/>
          <w:sz w:val="24"/>
          <w:szCs w:val="24"/>
          <w:u w:val="single"/>
          <w:lang w:val="ru-RU"/>
        </w:rPr>
      </w:pPr>
    </w:p>
    <w:p w:rsidR="001118C6" w:rsidRDefault="001118C6" w:rsidP="008508C3">
      <w:pPr>
        <w:spacing w:after="225" w:line="240" w:lineRule="auto"/>
        <w:rPr>
          <w:rFonts w:ascii="Times New Roman" w:eastAsia="Times New Roman" w:hAnsi="Times New Roman" w:cs="Times New Roman"/>
          <w:i/>
          <w:sz w:val="24"/>
          <w:szCs w:val="24"/>
          <w:u w:val="single"/>
          <w:lang w:val="ru-RU"/>
        </w:rPr>
      </w:pPr>
    </w:p>
    <w:p w:rsidR="008508C3" w:rsidRPr="008A5D36" w:rsidRDefault="008508C3" w:rsidP="008508C3">
      <w:pPr>
        <w:spacing w:after="225" w:line="240" w:lineRule="auto"/>
        <w:rPr>
          <w:rFonts w:ascii="Times New Roman" w:eastAsia="Times New Roman" w:hAnsi="Times New Roman" w:cs="Times New Roman"/>
          <w:b/>
          <w:i/>
          <w:sz w:val="24"/>
          <w:szCs w:val="24"/>
        </w:rPr>
      </w:pPr>
      <w:r w:rsidRPr="008A5D36">
        <w:rPr>
          <w:rFonts w:ascii="Times New Roman" w:eastAsia="Times New Roman" w:hAnsi="Times New Roman" w:cs="Times New Roman"/>
          <w:b/>
          <w:i/>
          <w:sz w:val="24"/>
          <w:szCs w:val="24"/>
          <w:u w:val="single"/>
        </w:rPr>
        <w:lastRenderedPageBreak/>
        <w:t xml:space="preserve">1 </w:t>
      </w:r>
      <w:proofErr w:type="spellStart"/>
      <w:r w:rsidRPr="008A5D36">
        <w:rPr>
          <w:rFonts w:ascii="Times New Roman" w:eastAsia="Times New Roman" w:hAnsi="Times New Roman" w:cs="Times New Roman"/>
          <w:b/>
          <w:i/>
          <w:sz w:val="24"/>
          <w:szCs w:val="24"/>
          <w:u w:val="single"/>
        </w:rPr>
        <w:t>группа</w:t>
      </w:r>
      <w:proofErr w:type="spellEnd"/>
      <w:r w:rsidRPr="008A5D36">
        <w:rPr>
          <w:rFonts w:ascii="Times New Roman" w:eastAsia="Times New Roman" w:hAnsi="Times New Roman" w:cs="Times New Roman"/>
          <w:b/>
          <w:i/>
          <w:sz w:val="24"/>
          <w:szCs w:val="24"/>
          <w:u w:val="single"/>
        </w:rPr>
        <w:t>:</w:t>
      </w:r>
      <w:r w:rsidRPr="008A5D36">
        <w:rPr>
          <w:rFonts w:ascii="Times New Roman" w:eastAsia="Times New Roman" w:hAnsi="Times New Roman" w:cs="Times New Roman"/>
          <w:b/>
          <w:i/>
          <w:sz w:val="24"/>
          <w:szCs w:val="24"/>
        </w:rPr>
        <w:t xml:space="preserve"> центр </w:t>
      </w:r>
      <w:proofErr w:type="spellStart"/>
      <w:r w:rsidRPr="008A5D36">
        <w:rPr>
          <w:rFonts w:ascii="Times New Roman" w:eastAsia="Times New Roman" w:hAnsi="Times New Roman" w:cs="Times New Roman"/>
          <w:b/>
          <w:i/>
          <w:sz w:val="24"/>
          <w:szCs w:val="24"/>
        </w:rPr>
        <w:t>проекций</w:t>
      </w:r>
      <w:proofErr w:type="spellEnd"/>
    </w:p>
    <w:p w:rsidR="001D6804" w:rsidRDefault="008508C3" w:rsidP="008508C3">
      <w:pPr>
        <w:spacing w:after="225" w:line="240" w:lineRule="auto"/>
        <w:rPr>
          <w:rFonts w:ascii="Times New Roman" w:eastAsia="Times New Roman" w:hAnsi="Times New Roman" w:cs="Times New Roman"/>
          <w:sz w:val="24"/>
          <w:szCs w:val="24"/>
          <w:lang w:val="ru-RU"/>
        </w:rPr>
      </w:pPr>
      <w:proofErr w:type="spellStart"/>
      <w:r w:rsidRPr="004B0836">
        <w:rPr>
          <w:rFonts w:ascii="Times New Roman" w:eastAsia="Times New Roman" w:hAnsi="Times New Roman" w:cs="Times New Roman"/>
          <w:sz w:val="24"/>
          <w:szCs w:val="24"/>
        </w:rPr>
        <w:t>Оборудование</w:t>
      </w:r>
      <w:proofErr w:type="spellEnd"/>
      <w:r w:rsidRPr="004B083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мини-робот </w:t>
      </w:r>
      <w:r>
        <w:rPr>
          <w:rFonts w:ascii="Times New Roman" w:eastAsia="Times New Roman" w:hAnsi="Times New Roman" w:cs="Times New Roman"/>
          <w:sz w:val="24"/>
          <w:szCs w:val="24"/>
          <w:lang w:val="en-US"/>
        </w:rPr>
        <w:t>Bee</w:t>
      </w:r>
      <w:r w:rsidRPr="00787C96">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Bot</w:t>
      </w:r>
      <w:proofErr w:type="spellEnd"/>
    </w:p>
    <w:p w:rsidR="001118C6" w:rsidRDefault="001118C6" w:rsidP="008508C3">
      <w:pPr>
        <w:spacing w:after="225"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1D6804">
        <w:rPr>
          <w:rFonts w:ascii="Times New Roman" w:eastAsia="Times New Roman" w:hAnsi="Times New Roman" w:cs="Times New Roman"/>
          <w:noProof/>
          <w:sz w:val="24"/>
          <w:szCs w:val="24"/>
          <w:lang w:val="ru-RU" w:eastAsia="ru-RU"/>
        </w:rPr>
        <w:drawing>
          <wp:inline distT="0" distB="0" distL="0" distR="0">
            <wp:extent cx="1647070" cy="2274273"/>
            <wp:effectExtent l="323850" t="0" r="315080" b="0"/>
            <wp:docPr id="24" name="Рисунок 8" descr="C:\Users\USER\Desktop\О.П\фотографии\детский сад\IMG-20200228-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О.П\фотографии\детский сад\IMG-20200228-WA0060.jpg"/>
                    <pic:cNvPicPr>
                      <a:picLocks noChangeAspect="1" noChangeArrowheads="1"/>
                    </pic:cNvPicPr>
                  </pic:nvPicPr>
                  <pic:blipFill>
                    <a:blip r:embed="rId14" cstate="print"/>
                    <a:srcRect r="-1960" b="14078"/>
                    <a:stretch>
                      <a:fillRect/>
                    </a:stretch>
                  </pic:blipFill>
                  <pic:spPr bwMode="auto">
                    <a:xfrm rot="16200000">
                      <a:off x="0" y="0"/>
                      <a:ext cx="1649838" cy="2278095"/>
                    </a:xfrm>
                    <a:prstGeom prst="rect">
                      <a:avLst/>
                    </a:prstGeom>
                    <a:ln>
                      <a:noFill/>
                    </a:ln>
                    <a:effectLst>
                      <a:softEdge rad="112500"/>
                    </a:effectLst>
                  </pic:spPr>
                </pic:pic>
              </a:graphicData>
            </a:graphic>
          </wp:inline>
        </w:drawing>
      </w:r>
      <w:r w:rsidR="001D6804">
        <w:rPr>
          <w:rFonts w:ascii="Times New Roman" w:eastAsia="Times New Roman" w:hAnsi="Times New Roman" w:cs="Times New Roman"/>
          <w:noProof/>
          <w:sz w:val="24"/>
          <w:szCs w:val="24"/>
          <w:lang w:val="ru-RU" w:eastAsia="ru-RU"/>
        </w:rPr>
        <w:drawing>
          <wp:inline distT="0" distB="0" distL="0" distR="0">
            <wp:extent cx="2164591" cy="1692963"/>
            <wp:effectExtent l="19050" t="0" r="7109" b="0"/>
            <wp:docPr id="25" name="Рисунок 6" descr="C:\Users\USER\Desktop\О.П\1 Социальные партнеры\Сотрудничество с ДОУ 586\фото конструирование\IMG-2020102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О.П\1 Социальные партнеры\Сотрудничество с ДОУ 586\фото конструирование\IMG-20201023-WA0046.jpg"/>
                    <pic:cNvPicPr>
                      <a:picLocks noChangeAspect="1" noChangeArrowheads="1"/>
                    </pic:cNvPicPr>
                  </pic:nvPicPr>
                  <pic:blipFill>
                    <a:blip r:embed="rId15" cstate="print"/>
                    <a:srcRect l="9352" t="12903" r="6832" b="-366"/>
                    <a:stretch>
                      <a:fillRect/>
                    </a:stretch>
                  </pic:blipFill>
                  <pic:spPr bwMode="auto">
                    <a:xfrm>
                      <a:off x="0" y="0"/>
                      <a:ext cx="2174790" cy="1700940"/>
                    </a:xfrm>
                    <a:prstGeom prst="rect">
                      <a:avLst/>
                    </a:prstGeom>
                    <a:ln>
                      <a:noFill/>
                    </a:ln>
                    <a:effectLst>
                      <a:softEdge rad="112500"/>
                    </a:effectLst>
                  </pic:spPr>
                </pic:pic>
              </a:graphicData>
            </a:graphic>
          </wp:inline>
        </w:drawing>
      </w:r>
    </w:p>
    <w:p w:rsidR="008508C3" w:rsidRPr="008A5D36" w:rsidRDefault="008508C3" w:rsidP="008508C3">
      <w:pPr>
        <w:spacing w:after="225" w:line="240" w:lineRule="auto"/>
        <w:rPr>
          <w:rFonts w:ascii="Times New Roman" w:eastAsia="Times New Roman" w:hAnsi="Times New Roman" w:cs="Times New Roman"/>
          <w:b/>
          <w:i/>
          <w:sz w:val="24"/>
          <w:szCs w:val="24"/>
        </w:rPr>
      </w:pPr>
      <w:r w:rsidRPr="008A5D36">
        <w:rPr>
          <w:rFonts w:ascii="Times New Roman" w:eastAsia="Times New Roman" w:hAnsi="Times New Roman" w:cs="Times New Roman"/>
          <w:b/>
          <w:i/>
          <w:sz w:val="24"/>
          <w:szCs w:val="24"/>
          <w:u w:val="single"/>
        </w:rPr>
        <w:t xml:space="preserve">2 </w:t>
      </w:r>
      <w:proofErr w:type="spellStart"/>
      <w:r w:rsidRPr="008A5D36">
        <w:rPr>
          <w:rFonts w:ascii="Times New Roman" w:eastAsia="Times New Roman" w:hAnsi="Times New Roman" w:cs="Times New Roman"/>
          <w:b/>
          <w:i/>
          <w:sz w:val="24"/>
          <w:szCs w:val="24"/>
          <w:u w:val="single"/>
        </w:rPr>
        <w:t>группа</w:t>
      </w:r>
      <w:proofErr w:type="spellEnd"/>
      <w:r w:rsidRPr="008A5D36">
        <w:rPr>
          <w:rFonts w:ascii="Times New Roman" w:eastAsia="Times New Roman" w:hAnsi="Times New Roman" w:cs="Times New Roman"/>
          <w:b/>
          <w:i/>
          <w:sz w:val="24"/>
          <w:szCs w:val="24"/>
          <w:u w:val="single"/>
        </w:rPr>
        <w:t>:</w:t>
      </w:r>
      <w:r w:rsidRPr="008A5D36">
        <w:rPr>
          <w:rFonts w:ascii="Times New Roman" w:eastAsia="Times New Roman" w:hAnsi="Times New Roman" w:cs="Times New Roman"/>
          <w:b/>
          <w:i/>
          <w:sz w:val="24"/>
          <w:szCs w:val="24"/>
        </w:rPr>
        <w:t xml:space="preserve"> центр </w:t>
      </w:r>
      <w:proofErr w:type="spellStart"/>
      <w:r w:rsidRPr="008A5D36">
        <w:rPr>
          <w:rFonts w:ascii="Times New Roman" w:eastAsia="Times New Roman" w:hAnsi="Times New Roman" w:cs="Times New Roman"/>
          <w:b/>
          <w:i/>
          <w:sz w:val="24"/>
          <w:szCs w:val="24"/>
        </w:rPr>
        <w:t>познания</w:t>
      </w:r>
      <w:proofErr w:type="spellEnd"/>
      <w:r w:rsidRPr="008A5D36">
        <w:rPr>
          <w:rFonts w:ascii="Times New Roman" w:eastAsia="Times New Roman" w:hAnsi="Times New Roman" w:cs="Times New Roman"/>
          <w:b/>
          <w:i/>
          <w:sz w:val="24"/>
          <w:szCs w:val="24"/>
        </w:rPr>
        <w:t xml:space="preserve"> и </w:t>
      </w:r>
      <w:proofErr w:type="spellStart"/>
      <w:r w:rsidRPr="008A5D36">
        <w:rPr>
          <w:rFonts w:ascii="Times New Roman" w:eastAsia="Times New Roman" w:hAnsi="Times New Roman" w:cs="Times New Roman"/>
          <w:b/>
          <w:i/>
          <w:sz w:val="24"/>
          <w:szCs w:val="24"/>
        </w:rPr>
        <w:t>движения</w:t>
      </w:r>
      <w:proofErr w:type="spellEnd"/>
      <w:r w:rsidRPr="008A5D36">
        <w:rPr>
          <w:rFonts w:ascii="Times New Roman" w:eastAsia="Times New Roman" w:hAnsi="Times New Roman" w:cs="Times New Roman"/>
          <w:b/>
          <w:i/>
          <w:sz w:val="24"/>
          <w:szCs w:val="24"/>
        </w:rPr>
        <w:t xml:space="preserve"> «СОВА»</w:t>
      </w:r>
    </w:p>
    <w:p w:rsidR="008508C3" w:rsidRDefault="008508C3" w:rsidP="008508C3">
      <w:pPr>
        <w:spacing w:after="225" w:line="240" w:lineRule="auto"/>
        <w:jc w:val="both"/>
        <w:rPr>
          <w:rFonts w:ascii="Times New Roman" w:eastAsia="Times New Roman" w:hAnsi="Times New Roman" w:cs="Times New Roman"/>
          <w:sz w:val="24"/>
          <w:szCs w:val="24"/>
          <w:lang w:val="ru-RU"/>
        </w:rPr>
      </w:pPr>
      <w:proofErr w:type="spellStart"/>
      <w:r w:rsidRPr="004B0836">
        <w:rPr>
          <w:rFonts w:ascii="Times New Roman" w:eastAsia="Times New Roman" w:hAnsi="Times New Roman" w:cs="Times New Roman"/>
          <w:sz w:val="24"/>
          <w:szCs w:val="24"/>
        </w:rPr>
        <w:t>Оборудование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Интерактивная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доска</w:t>
      </w:r>
      <w:proofErr w:type="spellEnd"/>
      <w:r w:rsidRPr="004B0836">
        <w:rPr>
          <w:rFonts w:ascii="Times New Roman" w:eastAsia="Times New Roman" w:hAnsi="Times New Roman" w:cs="Times New Roman"/>
          <w:sz w:val="24"/>
          <w:szCs w:val="24"/>
        </w:rPr>
        <w:t xml:space="preserve">, проектор для установки на </w:t>
      </w:r>
      <w:proofErr w:type="spellStart"/>
      <w:r w:rsidRPr="004B0836">
        <w:rPr>
          <w:rFonts w:ascii="Times New Roman" w:eastAsia="Times New Roman" w:hAnsi="Times New Roman" w:cs="Times New Roman"/>
          <w:sz w:val="24"/>
          <w:szCs w:val="24"/>
        </w:rPr>
        <w:t>потолок</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интерактив</w:t>
      </w:r>
      <w:r>
        <w:rPr>
          <w:rFonts w:ascii="Times New Roman" w:eastAsia="Times New Roman" w:hAnsi="Times New Roman" w:cs="Times New Roman"/>
          <w:sz w:val="24"/>
          <w:szCs w:val="24"/>
        </w:rPr>
        <w:t>ный</w:t>
      </w:r>
      <w:proofErr w:type="spellEnd"/>
      <w:r>
        <w:rPr>
          <w:rFonts w:ascii="Times New Roman" w:eastAsia="Times New Roman" w:hAnsi="Times New Roman" w:cs="Times New Roman"/>
          <w:sz w:val="24"/>
          <w:szCs w:val="24"/>
        </w:rPr>
        <w:t xml:space="preserve"> комплекс «</w:t>
      </w:r>
      <w:proofErr w:type="spellStart"/>
      <w:r>
        <w:rPr>
          <w:rFonts w:ascii="Times New Roman" w:eastAsia="Times New Roman" w:hAnsi="Times New Roman" w:cs="Times New Roman"/>
          <w:sz w:val="24"/>
          <w:szCs w:val="24"/>
        </w:rPr>
        <w:t>Инженерная</w:t>
      </w:r>
      <w:proofErr w:type="spellEnd"/>
      <w:r>
        <w:rPr>
          <w:rFonts w:ascii="Times New Roman" w:eastAsia="Times New Roman" w:hAnsi="Times New Roman" w:cs="Times New Roman"/>
          <w:sz w:val="24"/>
          <w:szCs w:val="24"/>
        </w:rPr>
        <w:t xml:space="preserve"> школа</w:t>
      </w:r>
      <w:r w:rsidRPr="004B0836">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игровой</w:t>
      </w:r>
      <w:proofErr w:type="spellEnd"/>
      <w:r>
        <w:rPr>
          <w:rFonts w:ascii="Times New Roman" w:eastAsia="Times New Roman" w:hAnsi="Times New Roman" w:cs="Times New Roman"/>
          <w:sz w:val="24"/>
          <w:szCs w:val="24"/>
        </w:rPr>
        <w:t xml:space="preserve"> центр СОВА», «</w:t>
      </w:r>
      <w:proofErr w:type="spellStart"/>
      <w:r>
        <w:rPr>
          <w:rFonts w:ascii="Times New Roman" w:eastAsia="Times New Roman" w:hAnsi="Times New Roman" w:cs="Times New Roman"/>
          <w:sz w:val="24"/>
          <w:szCs w:val="24"/>
        </w:rPr>
        <w:t>Волшебная</w:t>
      </w:r>
      <w:proofErr w:type="spellEnd"/>
      <w:r>
        <w:rPr>
          <w:rFonts w:ascii="Times New Roman" w:eastAsia="Times New Roman" w:hAnsi="Times New Roman" w:cs="Times New Roman"/>
          <w:sz w:val="24"/>
          <w:szCs w:val="24"/>
        </w:rPr>
        <w:t xml:space="preserve"> поляна»</w:t>
      </w:r>
      <w:r w:rsidRPr="004B0836">
        <w:rPr>
          <w:rFonts w:ascii="Times New Roman" w:eastAsia="Times New Roman" w:hAnsi="Times New Roman" w:cs="Times New Roman"/>
          <w:sz w:val="24"/>
          <w:szCs w:val="24"/>
        </w:rPr>
        <w:t>.</w:t>
      </w:r>
    </w:p>
    <w:p w:rsidR="001D6804" w:rsidRPr="001D6804" w:rsidRDefault="00A23FAA" w:rsidP="0092000B">
      <w:pPr>
        <w:spacing w:after="225"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eastAsia="ru-RU"/>
        </w:rPr>
        <w:drawing>
          <wp:inline distT="0" distB="0" distL="0" distR="0">
            <wp:extent cx="4239052" cy="2306471"/>
            <wp:effectExtent l="19050" t="0" r="9098" b="0"/>
            <wp:docPr id="40" name="Рисунок 25" descr="C:\Users\USER\Desktop\О.П\1 Социальные партнеры\Сотрудничество с ДОУ 586\фото конструирование\1\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О.П\1 Социальные партнеры\Сотрудничество с ДОУ 586\фото конструирование\1\Слайд1.JPG"/>
                    <pic:cNvPicPr>
                      <a:picLocks noChangeAspect="1" noChangeArrowheads="1"/>
                    </pic:cNvPicPr>
                  </pic:nvPicPr>
                  <pic:blipFill>
                    <a:blip r:embed="rId16" cstate="print"/>
                    <a:srcRect/>
                    <a:stretch>
                      <a:fillRect/>
                    </a:stretch>
                  </pic:blipFill>
                  <pic:spPr bwMode="auto">
                    <a:xfrm>
                      <a:off x="0" y="0"/>
                      <a:ext cx="4254752" cy="2315013"/>
                    </a:xfrm>
                    <a:prstGeom prst="rect">
                      <a:avLst/>
                    </a:prstGeom>
                    <a:ln>
                      <a:noFill/>
                    </a:ln>
                    <a:effectLst>
                      <a:softEdge rad="112500"/>
                    </a:effectLst>
                  </pic:spPr>
                </pic:pic>
              </a:graphicData>
            </a:graphic>
          </wp:inline>
        </w:drawing>
      </w:r>
      <w:r w:rsidR="00BE5180">
        <w:rPr>
          <w:rFonts w:ascii="Times New Roman" w:eastAsia="Times New Roman" w:hAnsi="Times New Roman" w:cs="Times New Roman"/>
          <w:sz w:val="24"/>
          <w:szCs w:val="24"/>
          <w:lang w:val="ru-RU"/>
        </w:rPr>
        <w:t xml:space="preserve">  </w:t>
      </w:r>
    </w:p>
    <w:p w:rsidR="008508C3" w:rsidRPr="008A5D36" w:rsidRDefault="008508C3" w:rsidP="008508C3">
      <w:pPr>
        <w:spacing w:after="225" w:line="240" w:lineRule="auto"/>
        <w:rPr>
          <w:rFonts w:ascii="Times New Roman" w:eastAsia="Times New Roman" w:hAnsi="Times New Roman" w:cs="Times New Roman"/>
          <w:b/>
          <w:i/>
          <w:sz w:val="24"/>
          <w:szCs w:val="24"/>
        </w:rPr>
      </w:pPr>
      <w:r w:rsidRPr="008A5D36">
        <w:rPr>
          <w:rFonts w:ascii="Times New Roman" w:eastAsia="Times New Roman" w:hAnsi="Times New Roman" w:cs="Times New Roman"/>
          <w:b/>
          <w:i/>
          <w:sz w:val="24"/>
          <w:szCs w:val="24"/>
          <w:u w:val="single"/>
        </w:rPr>
        <w:t xml:space="preserve">3 </w:t>
      </w:r>
      <w:proofErr w:type="spellStart"/>
      <w:r w:rsidRPr="008A5D36">
        <w:rPr>
          <w:rFonts w:ascii="Times New Roman" w:eastAsia="Times New Roman" w:hAnsi="Times New Roman" w:cs="Times New Roman"/>
          <w:b/>
          <w:i/>
          <w:sz w:val="24"/>
          <w:szCs w:val="24"/>
          <w:u w:val="single"/>
        </w:rPr>
        <w:t>группа</w:t>
      </w:r>
      <w:proofErr w:type="spellEnd"/>
      <w:r w:rsidRPr="008A5D36">
        <w:rPr>
          <w:rFonts w:ascii="Times New Roman" w:eastAsia="Times New Roman" w:hAnsi="Times New Roman" w:cs="Times New Roman"/>
          <w:b/>
          <w:i/>
          <w:sz w:val="24"/>
          <w:szCs w:val="24"/>
          <w:u w:val="single"/>
        </w:rPr>
        <w:t>:</w:t>
      </w:r>
      <w:r w:rsidRPr="008A5D36">
        <w:rPr>
          <w:rFonts w:ascii="Times New Roman" w:eastAsia="Times New Roman" w:hAnsi="Times New Roman" w:cs="Times New Roman"/>
          <w:b/>
          <w:i/>
          <w:sz w:val="24"/>
          <w:szCs w:val="24"/>
        </w:rPr>
        <w:t> </w:t>
      </w:r>
      <w:proofErr w:type="spellStart"/>
      <w:r w:rsidRPr="008A5D36">
        <w:rPr>
          <w:rFonts w:ascii="Times New Roman" w:eastAsia="Times New Roman" w:hAnsi="Times New Roman" w:cs="Times New Roman"/>
          <w:b/>
          <w:i/>
          <w:sz w:val="24"/>
          <w:szCs w:val="24"/>
        </w:rPr>
        <w:t>мультстудия</w:t>
      </w:r>
      <w:proofErr w:type="spellEnd"/>
      <w:r w:rsidRPr="008A5D36">
        <w:rPr>
          <w:rFonts w:ascii="Times New Roman" w:eastAsia="Times New Roman" w:hAnsi="Times New Roman" w:cs="Times New Roman"/>
          <w:b/>
          <w:i/>
          <w:sz w:val="24"/>
          <w:szCs w:val="24"/>
        </w:rPr>
        <w:t xml:space="preserve"> «Карусель»</w:t>
      </w:r>
    </w:p>
    <w:p w:rsidR="008508C3" w:rsidRDefault="008508C3" w:rsidP="008508C3">
      <w:pPr>
        <w:spacing w:after="225" w:line="240" w:lineRule="auto"/>
        <w:rPr>
          <w:rFonts w:ascii="Times New Roman" w:eastAsia="Times New Roman" w:hAnsi="Times New Roman" w:cs="Times New Roman"/>
          <w:sz w:val="24"/>
          <w:szCs w:val="24"/>
          <w:lang w:val="ru-RU"/>
        </w:rPr>
      </w:pPr>
      <w:proofErr w:type="spellStart"/>
      <w:r w:rsidRPr="004B0836">
        <w:rPr>
          <w:rFonts w:ascii="Times New Roman" w:eastAsia="Times New Roman" w:hAnsi="Times New Roman" w:cs="Times New Roman"/>
          <w:sz w:val="24"/>
          <w:szCs w:val="24"/>
        </w:rPr>
        <w:t>Оборудование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Мультстудия</w:t>
      </w:r>
      <w:proofErr w:type="spellEnd"/>
      <w:r w:rsidRPr="004B08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 творю Мир»</w:t>
      </w:r>
    </w:p>
    <w:p w:rsidR="0092000B" w:rsidRDefault="0092000B" w:rsidP="008508C3">
      <w:pPr>
        <w:spacing w:after="225" w:line="240" w:lineRule="auto"/>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eastAsia="ru-RU"/>
        </w:rPr>
        <w:drawing>
          <wp:inline distT="0" distB="0" distL="0" distR="0">
            <wp:extent cx="2102323" cy="1392072"/>
            <wp:effectExtent l="0" t="0" r="0" b="0"/>
            <wp:docPr id="45" name="Рисунок 28" descr="C:\Users\USER\Downloads\20201023_172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ownloads\20201023_172553.jpg"/>
                    <pic:cNvPicPr>
                      <a:picLocks noChangeAspect="1" noChangeArrowheads="1"/>
                    </pic:cNvPicPr>
                  </pic:nvPicPr>
                  <pic:blipFill>
                    <a:blip r:embed="rId17" cstate="print"/>
                    <a:srcRect t="11558" r="-73"/>
                    <a:stretch>
                      <a:fillRect/>
                    </a:stretch>
                  </pic:blipFill>
                  <pic:spPr bwMode="auto">
                    <a:xfrm>
                      <a:off x="0" y="0"/>
                      <a:ext cx="2120650" cy="1404208"/>
                    </a:xfrm>
                    <a:prstGeom prst="rect">
                      <a:avLst/>
                    </a:prstGeom>
                    <a:ln>
                      <a:noFill/>
                    </a:ln>
                    <a:effectLst>
                      <a:softEdge rad="112500"/>
                    </a:effectLst>
                  </pic:spPr>
                </pic:pic>
              </a:graphicData>
            </a:graphic>
          </wp:inline>
        </w:drawing>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noProof/>
          <w:sz w:val="24"/>
          <w:szCs w:val="24"/>
          <w:lang w:val="ru-RU" w:eastAsia="ru-RU"/>
        </w:rPr>
        <w:drawing>
          <wp:inline distT="0" distB="0" distL="0" distR="0">
            <wp:extent cx="2069914" cy="1552432"/>
            <wp:effectExtent l="0" t="266700" r="0" b="238268"/>
            <wp:docPr id="43" name="Рисунок 26" descr="C:\Users\USER\Desktop\О.П\1 Социальные партнеры\Сотрудничество с ДОУ 586\фото конструирование\20201023_160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О.П\1 Социальные партнеры\Сотрудничество с ДОУ 586\фото конструирование\20201023_160744.jpg"/>
                    <pic:cNvPicPr>
                      <a:picLocks noChangeAspect="1" noChangeArrowheads="1"/>
                    </pic:cNvPicPr>
                  </pic:nvPicPr>
                  <pic:blipFill>
                    <a:blip r:embed="rId18" cstate="print"/>
                    <a:srcRect/>
                    <a:stretch>
                      <a:fillRect/>
                    </a:stretch>
                  </pic:blipFill>
                  <pic:spPr bwMode="auto">
                    <a:xfrm rot="5400000">
                      <a:off x="0" y="0"/>
                      <a:ext cx="2049817" cy="1537359"/>
                    </a:xfrm>
                    <a:prstGeom prst="rect">
                      <a:avLst/>
                    </a:prstGeom>
                    <a:ln>
                      <a:noFill/>
                    </a:ln>
                    <a:effectLst>
                      <a:softEdge rad="112500"/>
                    </a:effectLst>
                  </pic:spPr>
                </pic:pic>
              </a:graphicData>
            </a:graphic>
          </wp:inline>
        </w:drawing>
      </w:r>
    </w:p>
    <w:p w:rsidR="0092000B" w:rsidRDefault="0092000B" w:rsidP="008508C3">
      <w:pPr>
        <w:spacing w:after="225" w:line="240" w:lineRule="auto"/>
        <w:rPr>
          <w:rFonts w:ascii="Times New Roman" w:eastAsia="Times New Roman" w:hAnsi="Times New Roman" w:cs="Times New Roman"/>
          <w:sz w:val="24"/>
          <w:szCs w:val="24"/>
          <w:lang w:val="ru-RU"/>
        </w:rPr>
      </w:pPr>
    </w:p>
    <w:p w:rsidR="0092000B" w:rsidRPr="0092000B" w:rsidRDefault="0092000B" w:rsidP="008508C3">
      <w:pPr>
        <w:spacing w:after="225" w:line="240" w:lineRule="auto"/>
        <w:rPr>
          <w:rFonts w:ascii="Times New Roman" w:eastAsia="Times New Roman" w:hAnsi="Times New Roman" w:cs="Times New Roman"/>
          <w:sz w:val="24"/>
          <w:szCs w:val="24"/>
          <w:lang w:val="ru-RU"/>
        </w:rPr>
      </w:pPr>
    </w:p>
    <w:p w:rsidR="008508C3" w:rsidRPr="004B0836" w:rsidRDefault="008508C3" w:rsidP="008508C3">
      <w:pPr>
        <w:spacing w:after="225" w:line="240" w:lineRule="auto"/>
        <w:ind w:firstLine="708"/>
        <w:jc w:val="both"/>
        <w:rPr>
          <w:rFonts w:ascii="Times New Roman" w:eastAsia="Times New Roman" w:hAnsi="Times New Roman" w:cs="Times New Roman"/>
          <w:sz w:val="24"/>
          <w:szCs w:val="24"/>
        </w:rPr>
      </w:pPr>
      <w:r w:rsidRPr="004B0836">
        <w:rPr>
          <w:rFonts w:ascii="Times New Roman" w:eastAsia="Times New Roman" w:hAnsi="Times New Roman" w:cs="Times New Roman"/>
          <w:sz w:val="24"/>
          <w:szCs w:val="24"/>
        </w:rPr>
        <w:t xml:space="preserve">Для </w:t>
      </w:r>
      <w:proofErr w:type="spellStart"/>
      <w:r w:rsidRPr="004B0836">
        <w:rPr>
          <w:rFonts w:ascii="Times New Roman" w:eastAsia="Times New Roman" w:hAnsi="Times New Roman" w:cs="Times New Roman"/>
          <w:sz w:val="24"/>
          <w:szCs w:val="24"/>
        </w:rPr>
        <w:t>успешной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интеграции</w:t>
      </w:r>
      <w:proofErr w:type="spellEnd"/>
      <w:r w:rsidRPr="004B0836">
        <w:rPr>
          <w:rFonts w:ascii="Times New Roman" w:eastAsia="Times New Roman" w:hAnsi="Times New Roman" w:cs="Times New Roman"/>
          <w:sz w:val="24"/>
          <w:szCs w:val="24"/>
        </w:rPr>
        <w:t xml:space="preserve"> ИКТ в </w:t>
      </w:r>
      <w:proofErr w:type="spellStart"/>
      <w:r w:rsidRPr="004B0836">
        <w:rPr>
          <w:rFonts w:ascii="Times New Roman" w:eastAsia="Times New Roman" w:hAnsi="Times New Roman" w:cs="Times New Roman"/>
          <w:sz w:val="24"/>
          <w:szCs w:val="24"/>
        </w:rPr>
        <w:t>ежедневную</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образовательную</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деятельность</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детского</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сада</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разрабатывается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программно-методическое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обеспечение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которое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включает</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себя</w:t>
      </w:r>
      <w:proofErr w:type="spellEnd"/>
      <w:r w:rsidRPr="004B0836">
        <w:rPr>
          <w:rFonts w:ascii="Times New Roman" w:eastAsia="Times New Roman" w:hAnsi="Times New Roman" w:cs="Times New Roman"/>
          <w:sz w:val="24"/>
          <w:szCs w:val="24"/>
        </w:rPr>
        <w:t xml:space="preserve"> банк </w:t>
      </w:r>
      <w:proofErr w:type="spellStart"/>
      <w:r w:rsidRPr="004B0836">
        <w:rPr>
          <w:rFonts w:ascii="Times New Roman" w:eastAsia="Times New Roman" w:hAnsi="Times New Roman" w:cs="Times New Roman"/>
          <w:sz w:val="24"/>
          <w:szCs w:val="24"/>
        </w:rPr>
        <w:t>компьютерных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обучающих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программ</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дидактических</w:t>
      </w:r>
      <w:proofErr w:type="spellEnd"/>
      <w:r w:rsidRPr="004B0836">
        <w:rPr>
          <w:rFonts w:ascii="Times New Roman" w:eastAsia="Times New Roman" w:hAnsi="Times New Roman" w:cs="Times New Roman"/>
          <w:sz w:val="24"/>
          <w:szCs w:val="24"/>
        </w:rPr>
        <w:t xml:space="preserve"> и </w:t>
      </w:r>
      <w:proofErr w:type="spellStart"/>
      <w:r w:rsidRPr="004B0836">
        <w:rPr>
          <w:rFonts w:ascii="Times New Roman" w:eastAsia="Times New Roman" w:hAnsi="Times New Roman" w:cs="Times New Roman"/>
          <w:sz w:val="24"/>
          <w:szCs w:val="24"/>
        </w:rPr>
        <w:t>методических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материалов</w:t>
      </w:r>
      <w:proofErr w:type="spellEnd"/>
      <w:r w:rsidRPr="004B0836">
        <w:rPr>
          <w:rFonts w:ascii="Times New Roman" w:eastAsia="Times New Roman" w:hAnsi="Times New Roman" w:cs="Times New Roman"/>
          <w:sz w:val="24"/>
          <w:szCs w:val="24"/>
        </w:rPr>
        <w:t xml:space="preserve"> по </w:t>
      </w:r>
      <w:proofErr w:type="spellStart"/>
      <w:r w:rsidRPr="004B0836">
        <w:rPr>
          <w:rFonts w:ascii="Times New Roman" w:eastAsia="Times New Roman" w:hAnsi="Times New Roman" w:cs="Times New Roman"/>
          <w:sz w:val="24"/>
          <w:szCs w:val="24"/>
        </w:rPr>
        <w:t>использованию</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информационных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технологий</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работе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ДОУ</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комплексно-тематическое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планирование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ДОУ</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сборник</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конструктов</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образовательной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деятельности</w:t>
      </w:r>
      <w:proofErr w:type="spellEnd"/>
      <w:r w:rsidRPr="004B0836">
        <w:rPr>
          <w:rFonts w:ascii="Times New Roman" w:eastAsia="Times New Roman" w:hAnsi="Times New Roman" w:cs="Times New Roman"/>
          <w:sz w:val="24"/>
          <w:szCs w:val="24"/>
        </w:rPr>
        <w:t xml:space="preserve"> для </w:t>
      </w:r>
      <w:proofErr w:type="spellStart"/>
      <w:r w:rsidRPr="004B0836">
        <w:rPr>
          <w:rFonts w:ascii="Times New Roman" w:eastAsia="Times New Roman" w:hAnsi="Times New Roman" w:cs="Times New Roman"/>
          <w:sz w:val="24"/>
          <w:szCs w:val="24"/>
        </w:rPr>
        <w:t>реализации</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ДОУ</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экспертные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карты</w:t>
      </w:r>
      <w:proofErr w:type="spellEnd"/>
      <w:r w:rsidRPr="004B0836">
        <w:rPr>
          <w:rFonts w:ascii="Times New Roman" w:eastAsia="Times New Roman" w:hAnsi="Times New Roman" w:cs="Times New Roman"/>
          <w:sz w:val="24"/>
          <w:szCs w:val="24"/>
        </w:rPr>
        <w:t xml:space="preserve"> для </w:t>
      </w:r>
      <w:proofErr w:type="spellStart"/>
      <w:r w:rsidRPr="004B0836">
        <w:rPr>
          <w:rFonts w:ascii="Times New Roman" w:eastAsia="Times New Roman" w:hAnsi="Times New Roman" w:cs="Times New Roman"/>
          <w:sz w:val="24"/>
          <w:szCs w:val="24"/>
        </w:rPr>
        <w:t>анализа</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непосредственно</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образовательной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деятельности</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225" w:line="240" w:lineRule="auto"/>
        <w:jc w:val="both"/>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sz w:val="24"/>
          <w:szCs w:val="24"/>
        </w:rPr>
        <w:t>Обеспечивается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взаимодействие</w:t>
      </w:r>
      <w:proofErr w:type="spellEnd"/>
      <w:r w:rsidRPr="004B0836">
        <w:rPr>
          <w:rFonts w:ascii="Times New Roman" w:eastAsia="Times New Roman" w:hAnsi="Times New Roman" w:cs="Times New Roman"/>
          <w:sz w:val="24"/>
          <w:szCs w:val="24"/>
        </w:rPr>
        <w:t xml:space="preserve"> с родителями </w:t>
      </w:r>
      <w:proofErr w:type="spellStart"/>
      <w:r w:rsidRPr="004B0836">
        <w:rPr>
          <w:rFonts w:ascii="Times New Roman" w:eastAsia="Times New Roman" w:hAnsi="Times New Roman" w:cs="Times New Roman"/>
          <w:sz w:val="24"/>
          <w:szCs w:val="24"/>
        </w:rPr>
        <w:t>воспитанников</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электронном</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пространстве</w:t>
      </w:r>
      <w:proofErr w:type="spellEnd"/>
      <w:r w:rsidRPr="004B0836">
        <w:rPr>
          <w:rFonts w:ascii="Times New Roman" w:eastAsia="Times New Roman" w:hAnsi="Times New Roman" w:cs="Times New Roman"/>
          <w:sz w:val="24"/>
          <w:szCs w:val="24"/>
        </w:rPr>
        <w:t xml:space="preserve"> через </w:t>
      </w:r>
      <w:proofErr w:type="spellStart"/>
      <w:r w:rsidRPr="004B0836">
        <w:rPr>
          <w:rFonts w:ascii="Times New Roman" w:eastAsia="Times New Roman" w:hAnsi="Times New Roman" w:cs="Times New Roman"/>
          <w:sz w:val="24"/>
          <w:szCs w:val="24"/>
        </w:rPr>
        <w:t>внедрение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дистанционных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образовательных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технологий</w:t>
      </w:r>
      <w:proofErr w:type="spellEnd"/>
      <w:r w:rsidRPr="004B0836">
        <w:rPr>
          <w:rFonts w:ascii="Times New Roman" w:eastAsia="Times New Roman" w:hAnsi="Times New Roman" w:cs="Times New Roman"/>
          <w:sz w:val="24"/>
          <w:szCs w:val="24"/>
        </w:rPr>
        <w:t xml:space="preserve"> и </w:t>
      </w:r>
      <w:proofErr w:type="spellStart"/>
      <w:r w:rsidRPr="004B0836">
        <w:rPr>
          <w:rFonts w:ascii="Times New Roman" w:eastAsia="Times New Roman" w:hAnsi="Times New Roman" w:cs="Times New Roman"/>
          <w:sz w:val="24"/>
          <w:szCs w:val="24"/>
        </w:rPr>
        <w:t>создание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совместных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групп</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родителей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педагогов</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специалистов</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администрации</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детского</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сада</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существующих</w:t>
      </w:r>
      <w:proofErr w:type="spellEnd"/>
      <w:r w:rsidRPr="004B0836">
        <w:rPr>
          <w:rFonts w:ascii="Times New Roman" w:eastAsia="Times New Roman" w:hAnsi="Times New Roman" w:cs="Times New Roman"/>
          <w:sz w:val="24"/>
          <w:szCs w:val="24"/>
        </w:rPr>
        <w:t xml:space="preserve"> и </w:t>
      </w:r>
      <w:proofErr w:type="spellStart"/>
      <w:r w:rsidRPr="004B0836">
        <w:rPr>
          <w:rFonts w:ascii="Times New Roman" w:eastAsia="Times New Roman" w:hAnsi="Times New Roman" w:cs="Times New Roman"/>
          <w:sz w:val="24"/>
          <w:szCs w:val="24"/>
        </w:rPr>
        <w:t>востребованных</w:t>
      </w:r>
      <w:proofErr w:type="spellEnd"/>
      <w:r w:rsidRPr="004B0836">
        <w:rPr>
          <w:rFonts w:ascii="Times New Roman" w:eastAsia="Times New Roman" w:hAnsi="Times New Roman" w:cs="Times New Roman"/>
          <w:sz w:val="24"/>
          <w:szCs w:val="24"/>
        </w:rPr>
        <w:t xml:space="preserve"> у </w:t>
      </w:r>
      <w:proofErr w:type="spellStart"/>
      <w:r w:rsidRPr="004B0836">
        <w:rPr>
          <w:rFonts w:ascii="Times New Roman" w:eastAsia="Times New Roman" w:hAnsi="Times New Roman" w:cs="Times New Roman"/>
          <w:sz w:val="24"/>
          <w:szCs w:val="24"/>
        </w:rPr>
        <w:t>родителей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социальных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сетях</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контакте</w:t>
      </w:r>
      <w:proofErr w:type="spellEnd"/>
      <w:r w:rsidRPr="004B0836">
        <w:rPr>
          <w:rFonts w:ascii="Times New Roman" w:eastAsia="Times New Roman" w:hAnsi="Times New Roman" w:cs="Times New Roman"/>
          <w:sz w:val="24"/>
          <w:szCs w:val="24"/>
        </w:rPr>
        <w:t>», «</w:t>
      </w:r>
      <w:proofErr w:type="spellStart"/>
      <w:r w:rsidRPr="004B0836">
        <w:rPr>
          <w:rFonts w:ascii="Times New Roman" w:eastAsia="Times New Roman" w:hAnsi="Times New Roman" w:cs="Times New Roman"/>
          <w:sz w:val="24"/>
          <w:szCs w:val="24"/>
        </w:rPr>
        <w:t>WhatsApp</w:t>
      </w:r>
      <w:proofErr w:type="spellEnd"/>
      <w:r w:rsidRPr="004B0836">
        <w:rPr>
          <w:rFonts w:ascii="Times New Roman" w:eastAsia="Times New Roman" w:hAnsi="Times New Roman" w:cs="Times New Roman"/>
          <w:sz w:val="24"/>
          <w:szCs w:val="24"/>
        </w:rPr>
        <w:t>»).</w:t>
      </w:r>
    </w:p>
    <w:p w:rsidR="008508C3" w:rsidRPr="004B0836" w:rsidRDefault="008508C3" w:rsidP="008A5D36">
      <w:pPr>
        <w:spacing w:after="225" w:line="240" w:lineRule="auto"/>
        <w:jc w:val="center"/>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b/>
          <w:bCs/>
          <w:sz w:val="24"/>
          <w:szCs w:val="24"/>
        </w:rPr>
        <w:t>Ресурсное</w:t>
      </w:r>
      <w:proofErr w:type="spellEnd"/>
      <w:r w:rsidRPr="004B0836">
        <w:rPr>
          <w:rFonts w:ascii="Times New Roman" w:eastAsia="Times New Roman" w:hAnsi="Times New Roman" w:cs="Times New Roman"/>
          <w:b/>
          <w:bCs/>
          <w:sz w:val="24"/>
          <w:szCs w:val="24"/>
        </w:rPr>
        <w:t xml:space="preserve"> </w:t>
      </w:r>
      <w:proofErr w:type="spellStart"/>
      <w:r w:rsidRPr="004B0836">
        <w:rPr>
          <w:rFonts w:ascii="Times New Roman" w:eastAsia="Times New Roman" w:hAnsi="Times New Roman" w:cs="Times New Roman"/>
          <w:b/>
          <w:bCs/>
          <w:sz w:val="24"/>
          <w:szCs w:val="24"/>
        </w:rPr>
        <w:t>обеспечение</w:t>
      </w:r>
      <w:proofErr w:type="spellEnd"/>
      <w:r w:rsidRPr="004B0836">
        <w:rPr>
          <w:rFonts w:ascii="Times New Roman" w:eastAsia="Times New Roman" w:hAnsi="Times New Roman" w:cs="Times New Roman"/>
          <w:b/>
          <w:bCs/>
          <w:sz w:val="24"/>
          <w:szCs w:val="24"/>
        </w:rPr>
        <w:t xml:space="preserve"> </w:t>
      </w:r>
      <w:proofErr w:type="spellStart"/>
      <w:r w:rsidRPr="004B0836">
        <w:rPr>
          <w:rFonts w:ascii="Times New Roman" w:eastAsia="Times New Roman" w:hAnsi="Times New Roman" w:cs="Times New Roman"/>
          <w:b/>
          <w:bCs/>
          <w:sz w:val="24"/>
          <w:szCs w:val="24"/>
        </w:rPr>
        <w:t>проекта</w:t>
      </w:r>
      <w:proofErr w:type="spellEnd"/>
    </w:p>
    <w:p w:rsidR="008508C3" w:rsidRPr="004B0836" w:rsidRDefault="008508C3" w:rsidP="008508C3">
      <w:pPr>
        <w:spacing w:after="225" w:line="240" w:lineRule="auto"/>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i/>
          <w:iCs/>
          <w:sz w:val="24"/>
          <w:szCs w:val="24"/>
          <w:u w:val="single"/>
        </w:rPr>
        <w:t>Кадровые</w:t>
      </w:r>
      <w:proofErr w:type="spellEnd"/>
      <w:r w:rsidRPr="004B0836">
        <w:rPr>
          <w:rFonts w:ascii="Times New Roman" w:eastAsia="Times New Roman" w:hAnsi="Times New Roman" w:cs="Times New Roman"/>
          <w:i/>
          <w:iCs/>
          <w:sz w:val="24"/>
          <w:szCs w:val="24"/>
          <w:u w:val="single"/>
        </w:rPr>
        <w:t xml:space="preserve"> </w:t>
      </w:r>
      <w:proofErr w:type="spellStart"/>
      <w:r w:rsidRPr="004B0836">
        <w:rPr>
          <w:rFonts w:ascii="Times New Roman" w:eastAsia="Times New Roman" w:hAnsi="Times New Roman" w:cs="Times New Roman"/>
          <w:i/>
          <w:iCs/>
          <w:sz w:val="24"/>
          <w:szCs w:val="24"/>
          <w:u w:val="single"/>
        </w:rPr>
        <w:t>ресурсы</w:t>
      </w:r>
      <w:proofErr w:type="spellEnd"/>
      <w:r w:rsidRPr="004B0836">
        <w:rPr>
          <w:rFonts w:ascii="Times New Roman" w:eastAsia="Times New Roman" w:hAnsi="Times New Roman" w:cs="Times New Roman"/>
          <w:i/>
          <w:iCs/>
          <w:sz w:val="24"/>
          <w:szCs w:val="24"/>
          <w:u w:val="single"/>
        </w:rPr>
        <w:t>:</w:t>
      </w:r>
    </w:p>
    <w:p w:rsidR="008508C3" w:rsidRPr="004B0836" w:rsidRDefault="008508C3" w:rsidP="008508C3">
      <w:pPr>
        <w:spacing w:after="0" w:line="240" w:lineRule="auto"/>
        <w:rPr>
          <w:rFonts w:ascii="Times New Roman" w:eastAsia="Times New Roman" w:hAnsi="Times New Roman" w:cs="Times New Roman"/>
          <w:sz w:val="24"/>
          <w:szCs w:val="24"/>
        </w:rPr>
      </w:pPr>
      <w:r w:rsidRPr="004B0836">
        <w:rPr>
          <w:rFonts w:ascii="Times New Roman" w:eastAsia="Times New Roman" w:hAnsi="Times New Roman" w:cs="Times New Roman"/>
          <w:sz w:val="24"/>
          <w:szCs w:val="24"/>
        </w:rPr>
        <w:t xml:space="preserve">В </w:t>
      </w:r>
      <w:proofErr w:type="spellStart"/>
      <w:r w:rsidRPr="004B0836">
        <w:rPr>
          <w:rFonts w:ascii="Times New Roman" w:eastAsia="Times New Roman" w:hAnsi="Times New Roman" w:cs="Times New Roman"/>
          <w:sz w:val="24"/>
          <w:szCs w:val="24"/>
        </w:rPr>
        <w:t>н</w:t>
      </w:r>
      <w:r>
        <w:rPr>
          <w:rFonts w:ascii="Times New Roman" w:eastAsia="Times New Roman" w:hAnsi="Times New Roman" w:cs="Times New Roman"/>
          <w:sz w:val="24"/>
          <w:szCs w:val="24"/>
        </w:rPr>
        <w:t>астоящее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время</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ДОУ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работают</w:t>
      </w:r>
      <w:proofErr w:type="spellEnd"/>
      <w:r>
        <w:rPr>
          <w:rFonts w:ascii="Times New Roman" w:eastAsia="Times New Roman" w:hAnsi="Times New Roman" w:cs="Times New Roman"/>
          <w:sz w:val="24"/>
          <w:szCs w:val="24"/>
        </w:rPr>
        <w:t xml:space="preserve"> 9</w:t>
      </w:r>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педагогов</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из</w:t>
      </w:r>
      <w:proofErr w:type="spellEnd"/>
      <w:r w:rsidRPr="004B0836">
        <w:rPr>
          <w:rFonts w:ascii="Times New Roman" w:eastAsia="Times New Roman" w:hAnsi="Times New Roman" w:cs="Times New Roman"/>
          <w:sz w:val="24"/>
          <w:szCs w:val="24"/>
        </w:rPr>
        <w:t xml:space="preserve"> них:</w:t>
      </w: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педагогических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ра</w:t>
      </w:r>
      <w:r>
        <w:rPr>
          <w:rFonts w:ascii="Times New Roman" w:eastAsia="Times New Roman" w:hAnsi="Times New Roman" w:cs="Times New Roman"/>
          <w:sz w:val="24"/>
          <w:szCs w:val="24"/>
        </w:rPr>
        <w:t>ботников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высшей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категорией</w:t>
      </w:r>
      <w:proofErr w:type="spellEnd"/>
      <w:r>
        <w:rPr>
          <w:rFonts w:ascii="Times New Roman" w:eastAsia="Times New Roman" w:hAnsi="Times New Roman" w:cs="Times New Roman"/>
          <w:sz w:val="24"/>
          <w:szCs w:val="24"/>
        </w:rPr>
        <w:t xml:space="preserve"> — 2</w:t>
      </w:r>
    </w:p>
    <w:p w:rsidR="008508C3" w:rsidRPr="004B0836" w:rsidRDefault="008508C3" w:rsidP="00850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 xml:space="preserve">1 </w:t>
      </w:r>
      <w:proofErr w:type="spellStart"/>
      <w:r w:rsidRPr="004B0836">
        <w:rPr>
          <w:rFonts w:ascii="Times New Roman" w:eastAsia="Times New Roman" w:hAnsi="Times New Roman" w:cs="Times New Roman"/>
          <w:sz w:val="24"/>
          <w:szCs w:val="24"/>
        </w:rPr>
        <w:t>квалификационная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категория</w:t>
      </w:r>
      <w:proofErr w:type="spellEnd"/>
      <w:r w:rsidRPr="004B0836">
        <w:rPr>
          <w:rFonts w:ascii="Times New Roman" w:eastAsia="Times New Roman" w:hAnsi="Times New Roman" w:cs="Times New Roman"/>
          <w:sz w:val="24"/>
          <w:szCs w:val="24"/>
        </w:rPr>
        <w:t xml:space="preserve"> — 4</w:t>
      </w: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-все</w:t>
      </w:r>
      <w:proofErr w:type="spellEnd"/>
      <w:r>
        <w:rPr>
          <w:rFonts w:ascii="Times New Roman" w:eastAsia="Times New Roman" w:hAnsi="Times New Roman" w:cs="Times New Roman"/>
          <w:sz w:val="24"/>
          <w:szCs w:val="24"/>
        </w:rPr>
        <w:t xml:space="preserve"> педагоги</w:t>
      </w:r>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включены</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инновационную</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деятельность</w:t>
      </w:r>
      <w:proofErr w:type="spellEnd"/>
      <w:r w:rsidRPr="004B0836">
        <w:rPr>
          <w:rFonts w:ascii="Times New Roman" w:eastAsia="Times New Roman" w:hAnsi="Times New Roman" w:cs="Times New Roman"/>
          <w:sz w:val="24"/>
          <w:szCs w:val="24"/>
        </w:rPr>
        <w:t xml:space="preserve"> по </w:t>
      </w:r>
      <w:proofErr w:type="spellStart"/>
      <w:r w:rsidRPr="004B0836">
        <w:rPr>
          <w:rFonts w:ascii="Times New Roman" w:eastAsia="Times New Roman" w:hAnsi="Times New Roman" w:cs="Times New Roman"/>
          <w:sz w:val="24"/>
          <w:szCs w:val="24"/>
        </w:rPr>
        <w:t>апробации</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Образовательной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программы</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дошкольного</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образования</w:t>
      </w:r>
      <w:proofErr w:type="spellEnd"/>
      <w:r w:rsidRPr="004B08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Мозайка</w:t>
      </w:r>
      <w:proofErr w:type="spellEnd"/>
      <w:r>
        <w:rPr>
          <w:rFonts w:ascii="Times New Roman" w:eastAsia="Times New Roman" w:hAnsi="Times New Roman" w:cs="Times New Roman"/>
          <w:sz w:val="24"/>
          <w:szCs w:val="24"/>
        </w:rPr>
        <w:t xml:space="preserve"> ПАРК</w:t>
      </w:r>
      <w:r w:rsidRPr="004B0836">
        <w:rPr>
          <w:rFonts w:ascii="Times New Roman" w:eastAsia="Times New Roman" w:hAnsi="Times New Roman" w:cs="Times New Roman"/>
          <w:sz w:val="24"/>
          <w:szCs w:val="24"/>
        </w:rPr>
        <w:t>»</w:t>
      </w:r>
    </w:p>
    <w:p w:rsidR="008508C3" w:rsidRPr="004B0836" w:rsidRDefault="008508C3" w:rsidP="008508C3">
      <w:pPr>
        <w:spacing w:after="225" w:line="240" w:lineRule="auto"/>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i/>
          <w:iCs/>
          <w:sz w:val="24"/>
          <w:szCs w:val="24"/>
          <w:u w:val="single"/>
        </w:rPr>
        <w:t>Материально-технические</w:t>
      </w:r>
      <w:proofErr w:type="spellEnd"/>
      <w:r w:rsidRPr="004B0836">
        <w:rPr>
          <w:rFonts w:ascii="Times New Roman" w:eastAsia="Times New Roman" w:hAnsi="Times New Roman" w:cs="Times New Roman"/>
          <w:i/>
          <w:iCs/>
          <w:sz w:val="24"/>
          <w:szCs w:val="24"/>
          <w:u w:val="single"/>
        </w:rPr>
        <w:t xml:space="preserve"> </w:t>
      </w:r>
      <w:proofErr w:type="spellStart"/>
      <w:r w:rsidRPr="004B0836">
        <w:rPr>
          <w:rFonts w:ascii="Times New Roman" w:eastAsia="Times New Roman" w:hAnsi="Times New Roman" w:cs="Times New Roman"/>
          <w:i/>
          <w:iCs/>
          <w:sz w:val="24"/>
          <w:szCs w:val="24"/>
          <w:u w:val="single"/>
        </w:rPr>
        <w:t>ресурсы</w:t>
      </w:r>
      <w:proofErr w:type="spellEnd"/>
      <w:r w:rsidRPr="004B0836">
        <w:rPr>
          <w:rFonts w:ascii="Times New Roman" w:eastAsia="Times New Roman" w:hAnsi="Times New Roman" w:cs="Times New Roman"/>
          <w:i/>
          <w:iCs/>
          <w:sz w:val="24"/>
          <w:szCs w:val="24"/>
          <w:u w:val="single"/>
        </w:rPr>
        <w:t>:</w:t>
      </w:r>
    </w:p>
    <w:p w:rsidR="008508C3" w:rsidRPr="004B0836" w:rsidRDefault="008508C3" w:rsidP="008508C3">
      <w:pPr>
        <w:spacing w:after="0" w:line="240" w:lineRule="auto"/>
        <w:rPr>
          <w:rFonts w:ascii="Times New Roman" w:eastAsia="Times New Roman" w:hAnsi="Times New Roman" w:cs="Times New Roman"/>
          <w:sz w:val="24"/>
          <w:szCs w:val="24"/>
        </w:rPr>
      </w:pPr>
      <w:r w:rsidRPr="004B0836">
        <w:rPr>
          <w:rFonts w:ascii="Times New Roman" w:eastAsia="Times New Roman" w:hAnsi="Times New Roman" w:cs="Times New Roman"/>
          <w:sz w:val="24"/>
          <w:szCs w:val="24"/>
        </w:rPr>
        <w:t xml:space="preserve">Для </w:t>
      </w:r>
      <w:proofErr w:type="spellStart"/>
      <w:r w:rsidRPr="004B0836">
        <w:rPr>
          <w:rFonts w:ascii="Times New Roman" w:eastAsia="Times New Roman" w:hAnsi="Times New Roman" w:cs="Times New Roman"/>
          <w:sz w:val="24"/>
          <w:szCs w:val="24"/>
        </w:rPr>
        <w:t>реализации</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проекта</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планируется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использовать</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следующее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оборудование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имеющиеся</w:t>
      </w:r>
      <w:proofErr w:type="spellEnd"/>
      <w:r w:rsidRPr="004B0836">
        <w:rPr>
          <w:rFonts w:ascii="Times New Roman" w:eastAsia="Times New Roman" w:hAnsi="Times New Roman" w:cs="Times New Roman"/>
          <w:sz w:val="24"/>
          <w:szCs w:val="24"/>
        </w:rPr>
        <w:t xml:space="preserve"> в </w:t>
      </w:r>
      <w:proofErr w:type="spellStart"/>
      <w:r w:rsidRPr="004B0836">
        <w:rPr>
          <w:rFonts w:ascii="Times New Roman" w:eastAsia="Times New Roman" w:hAnsi="Times New Roman" w:cs="Times New Roman"/>
          <w:sz w:val="24"/>
          <w:szCs w:val="24"/>
        </w:rPr>
        <w:t>ДОУ</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компьютеры</w:t>
      </w:r>
      <w:proofErr w:type="spellEnd"/>
      <w:r w:rsidRPr="004B0836">
        <w:rPr>
          <w:rFonts w:ascii="Times New Roman" w:eastAsia="Times New Roman" w:hAnsi="Times New Roman" w:cs="Times New Roman"/>
          <w:sz w:val="24"/>
          <w:szCs w:val="24"/>
        </w:rPr>
        <w:t xml:space="preserve"> (ноутбуки), </w:t>
      </w:r>
      <w:proofErr w:type="spellStart"/>
      <w:r w:rsidRPr="004B0836">
        <w:rPr>
          <w:rFonts w:ascii="Times New Roman" w:eastAsia="Times New Roman" w:hAnsi="Times New Roman" w:cs="Times New Roman"/>
          <w:sz w:val="24"/>
          <w:szCs w:val="24"/>
        </w:rPr>
        <w:t>нетбуки</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мультимедийных</w:t>
      </w:r>
      <w:proofErr w:type="spellEnd"/>
      <w:r w:rsidRPr="004B0836">
        <w:rPr>
          <w:rFonts w:ascii="Times New Roman" w:eastAsia="Times New Roman" w:hAnsi="Times New Roman" w:cs="Times New Roman"/>
          <w:sz w:val="24"/>
          <w:szCs w:val="24"/>
        </w:rPr>
        <w:t xml:space="preserve"> проектора,</w:t>
      </w:r>
    </w:p>
    <w:p w:rsidR="008508C3" w:rsidRDefault="008508C3" w:rsidP="00850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МФУ (</w:t>
      </w:r>
      <w:proofErr w:type="spellStart"/>
      <w:r w:rsidRPr="004B0836">
        <w:rPr>
          <w:rFonts w:ascii="Times New Roman" w:eastAsia="Times New Roman" w:hAnsi="Times New Roman" w:cs="Times New Roman"/>
          <w:sz w:val="24"/>
          <w:szCs w:val="24"/>
        </w:rPr>
        <w:t>принтер-сканер-копир</w:t>
      </w:r>
      <w:proofErr w:type="spellEnd"/>
      <w:r w:rsidRPr="004B0836">
        <w:rPr>
          <w:rFonts w:ascii="Times New Roman" w:eastAsia="Times New Roman" w:hAnsi="Times New Roman" w:cs="Times New Roman"/>
          <w:sz w:val="24"/>
          <w:szCs w:val="24"/>
        </w:rPr>
        <w:t>),</w:t>
      </w:r>
    </w:p>
    <w:p w:rsidR="008508C3" w:rsidRDefault="008508C3" w:rsidP="00850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 xml:space="preserve"> доступ к </w:t>
      </w:r>
      <w:proofErr w:type="spellStart"/>
      <w:r w:rsidRPr="004B0836">
        <w:rPr>
          <w:rFonts w:ascii="Times New Roman" w:eastAsia="Times New Roman" w:hAnsi="Times New Roman" w:cs="Times New Roman"/>
          <w:sz w:val="24"/>
          <w:szCs w:val="24"/>
        </w:rPr>
        <w:t>Интернет</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-программное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обеспечение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Волшебная</w:t>
      </w:r>
      <w:proofErr w:type="spellEnd"/>
      <w:r>
        <w:rPr>
          <w:rFonts w:ascii="Times New Roman" w:eastAsia="Times New Roman" w:hAnsi="Times New Roman" w:cs="Times New Roman"/>
          <w:sz w:val="24"/>
          <w:szCs w:val="24"/>
        </w:rPr>
        <w:t xml:space="preserve"> поляна»,«СОВА</w:t>
      </w:r>
      <w:r w:rsidRPr="004B0836">
        <w:rPr>
          <w:rFonts w:ascii="Times New Roman" w:eastAsia="Times New Roman" w:hAnsi="Times New Roman" w:cs="Times New Roman"/>
          <w:sz w:val="24"/>
          <w:szCs w:val="24"/>
        </w:rPr>
        <w:t xml:space="preserve">» для </w:t>
      </w:r>
      <w:proofErr w:type="spellStart"/>
      <w:r w:rsidRPr="004B0836">
        <w:rPr>
          <w:rFonts w:ascii="Times New Roman" w:eastAsia="Times New Roman" w:hAnsi="Times New Roman" w:cs="Times New Roman"/>
          <w:sz w:val="24"/>
          <w:szCs w:val="24"/>
        </w:rPr>
        <w:t>проведения</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развивающих</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игр</w:t>
      </w:r>
      <w:proofErr w:type="spellEnd"/>
      <w:r w:rsidRPr="004B0836">
        <w:rPr>
          <w:rFonts w:ascii="Times New Roman" w:eastAsia="Times New Roman" w:hAnsi="Times New Roman" w:cs="Times New Roman"/>
          <w:sz w:val="24"/>
          <w:szCs w:val="24"/>
        </w:rPr>
        <w:t xml:space="preserve"> с </w:t>
      </w:r>
      <w:proofErr w:type="spellStart"/>
      <w:r w:rsidRPr="004B0836">
        <w:rPr>
          <w:rFonts w:ascii="Times New Roman" w:eastAsia="Times New Roman" w:hAnsi="Times New Roman" w:cs="Times New Roman"/>
          <w:sz w:val="24"/>
          <w:szCs w:val="24"/>
        </w:rPr>
        <w:t>помощью</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ноутбуков</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или</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интерактивной</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доски</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225" w:line="240" w:lineRule="auto"/>
        <w:rPr>
          <w:rFonts w:ascii="Times New Roman" w:eastAsia="Times New Roman" w:hAnsi="Times New Roman" w:cs="Times New Roman"/>
          <w:sz w:val="24"/>
          <w:szCs w:val="24"/>
        </w:rPr>
      </w:pPr>
      <w:r w:rsidRPr="004B0836">
        <w:rPr>
          <w:rFonts w:ascii="Times New Roman" w:eastAsia="Times New Roman" w:hAnsi="Times New Roman" w:cs="Times New Roman"/>
          <w:sz w:val="24"/>
          <w:szCs w:val="24"/>
        </w:rPr>
        <w:t> </w:t>
      </w:r>
    </w:p>
    <w:p w:rsidR="008508C3" w:rsidRPr="004B0836" w:rsidRDefault="008508C3" w:rsidP="008508C3">
      <w:pPr>
        <w:spacing w:after="225" w:line="240" w:lineRule="auto"/>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i/>
          <w:iCs/>
          <w:sz w:val="24"/>
          <w:szCs w:val="24"/>
          <w:u w:val="single"/>
        </w:rPr>
        <w:t>Информационные</w:t>
      </w:r>
      <w:proofErr w:type="spellEnd"/>
      <w:r w:rsidRPr="004B0836">
        <w:rPr>
          <w:rFonts w:ascii="Times New Roman" w:eastAsia="Times New Roman" w:hAnsi="Times New Roman" w:cs="Times New Roman"/>
          <w:i/>
          <w:iCs/>
          <w:sz w:val="24"/>
          <w:szCs w:val="24"/>
          <w:u w:val="single"/>
        </w:rPr>
        <w:t xml:space="preserve"> </w:t>
      </w:r>
      <w:proofErr w:type="spellStart"/>
      <w:r w:rsidRPr="004B0836">
        <w:rPr>
          <w:rFonts w:ascii="Times New Roman" w:eastAsia="Times New Roman" w:hAnsi="Times New Roman" w:cs="Times New Roman"/>
          <w:i/>
          <w:iCs/>
          <w:sz w:val="24"/>
          <w:szCs w:val="24"/>
          <w:u w:val="single"/>
        </w:rPr>
        <w:t>ресурсы</w:t>
      </w:r>
      <w:proofErr w:type="spellEnd"/>
      <w:r w:rsidRPr="004B0836">
        <w:rPr>
          <w:rFonts w:ascii="Times New Roman" w:eastAsia="Times New Roman" w:hAnsi="Times New Roman" w:cs="Times New Roman"/>
          <w:i/>
          <w:iCs/>
          <w:sz w:val="24"/>
          <w:szCs w:val="24"/>
          <w:u w:val="single"/>
        </w:rPr>
        <w:t>:</w:t>
      </w: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Официальный</w:t>
      </w:r>
      <w:proofErr w:type="spellEnd"/>
      <w:r w:rsidRPr="004B0836">
        <w:rPr>
          <w:rFonts w:ascii="Times New Roman" w:eastAsia="Times New Roman" w:hAnsi="Times New Roman" w:cs="Times New Roman"/>
          <w:sz w:val="24"/>
          <w:szCs w:val="24"/>
        </w:rPr>
        <w:t xml:space="preserve"> сайт </w:t>
      </w:r>
      <w:proofErr w:type="spellStart"/>
      <w:r w:rsidRPr="004B0836">
        <w:rPr>
          <w:rFonts w:ascii="Times New Roman" w:eastAsia="Times New Roman" w:hAnsi="Times New Roman" w:cs="Times New Roman"/>
          <w:sz w:val="24"/>
          <w:szCs w:val="24"/>
        </w:rPr>
        <w:t>детского</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сада</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подключение</w:t>
      </w:r>
      <w:proofErr w:type="spellEnd"/>
      <w:r w:rsidRPr="004B0836">
        <w:rPr>
          <w:rFonts w:ascii="Times New Roman" w:eastAsia="Times New Roman" w:hAnsi="Times New Roman" w:cs="Times New Roman"/>
          <w:sz w:val="24"/>
          <w:szCs w:val="24"/>
        </w:rPr>
        <w:t xml:space="preserve"> к </w:t>
      </w:r>
      <w:proofErr w:type="spellStart"/>
      <w:r w:rsidRPr="004B0836">
        <w:rPr>
          <w:rFonts w:ascii="Times New Roman" w:eastAsia="Times New Roman" w:hAnsi="Times New Roman" w:cs="Times New Roman"/>
          <w:sz w:val="24"/>
          <w:szCs w:val="24"/>
        </w:rPr>
        <w:t>Системе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дистанционного</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обучения</w:t>
      </w:r>
      <w:proofErr w:type="spellEnd"/>
      <w:r w:rsidRPr="004B0836">
        <w:rPr>
          <w:rFonts w:ascii="Times New Roman" w:eastAsia="Times New Roman" w:hAnsi="Times New Roman" w:cs="Times New Roman"/>
          <w:sz w:val="24"/>
          <w:szCs w:val="24"/>
        </w:rPr>
        <w:t> </w:t>
      </w:r>
    </w:p>
    <w:p w:rsidR="008508C3" w:rsidRDefault="008508C3" w:rsidP="008508C3">
      <w:pPr>
        <w:spacing w:after="0" w:line="240" w:lineRule="auto"/>
        <w:rPr>
          <w:rFonts w:ascii="Times New Roman" w:eastAsia="Times New Roman" w:hAnsi="Times New Roman" w:cs="Times New Roman"/>
          <w:i/>
          <w:iCs/>
          <w:sz w:val="24"/>
          <w:szCs w:val="24"/>
          <w:u w:val="single"/>
        </w:rPr>
      </w:pP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sidRPr="004B0836">
        <w:rPr>
          <w:rFonts w:ascii="Times New Roman" w:eastAsia="Times New Roman" w:hAnsi="Times New Roman" w:cs="Times New Roman"/>
          <w:i/>
          <w:iCs/>
          <w:sz w:val="24"/>
          <w:szCs w:val="24"/>
          <w:u w:val="single"/>
        </w:rPr>
        <w:t>Финансовые</w:t>
      </w:r>
      <w:proofErr w:type="spellEnd"/>
      <w:r w:rsidRPr="004B0836">
        <w:rPr>
          <w:rFonts w:ascii="Times New Roman" w:eastAsia="Times New Roman" w:hAnsi="Times New Roman" w:cs="Times New Roman"/>
          <w:i/>
          <w:iCs/>
          <w:sz w:val="24"/>
          <w:szCs w:val="24"/>
          <w:u w:val="single"/>
        </w:rPr>
        <w:t xml:space="preserve"> </w:t>
      </w:r>
      <w:proofErr w:type="spellStart"/>
      <w:r w:rsidRPr="004B0836">
        <w:rPr>
          <w:rFonts w:ascii="Times New Roman" w:eastAsia="Times New Roman" w:hAnsi="Times New Roman" w:cs="Times New Roman"/>
          <w:i/>
          <w:iCs/>
          <w:sz w:val="24"/>
          <w:szCs w:val="24"/>
          <w:u w:val="single"/>
        </w:rPr>
        <w:t>ресурсы</w:t>
      </w:r>
      <w:proofErr w:type="spellEnd"/>
      <w:r w:rsidRPr="004B0836">
        <w:rPr>
          <w:rFonts w:ascii="Times New Roman" w:eastAsia="Times New Roman" w:hAnsi="Times New Roman" w:cs="Times New Roman"/>
          <w:i/>
          <w:iCs/>
          <w:sz w:val="24"/>
          <w:szCs w:val="24"/>
          <w:u w:val="single"/>
        </w:rPr>
        <w:t>:</w:t>
      </w:r>
    </w:p>
    <w:p w:rsidR="008508C3" w:rsidRPr="004B0836" w:rsidRDefault="008508C3" w:rsidP="00850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бюджетное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финансирование</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t>
      </w:r>
      <w:r w:rsidRPr="004B0836">
        <w:rPr>
          <w:rFonts w:ascii="Times New Roman" w:eastAsia="Times New Roman" w:hAnsi="Times New Roman" w:cs="Times New Roman"/>
          <w:sz w:val="24"/>
          <w:szCs w:val="24"/>
        </w:rPr>
        <w:t>внебюджетные</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средства</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гранты</w:t>
      </w:r>
      <w:proofErr w:type="spellEnd"/>
      <w:r w:rsidRPr="004B0836">
        <w:rPr>
          <w:rFonts w:ascii="Times New Roman" w:eastAsia="Times New Roman" w:hAnsi="Times New Roman" w:cs="Times New Roman"/>
          <w:sz w:val="24"/>
          <w:szCs w:val="24"/>
        </w:rPr>
        <w:t xml:space="preserve">, </w:t>
      </w:r>
      <w:proofErr w:type="spellStart"/>
      <w:r w:rsidRPr="004B0836">
        <w:rPr>
          <w:rFonts w:ascii="Times New Roman" w:eastAsia="Times New Roman" w:hAnsi="Times New Roman" w:cs="Times New Roman"/>
          <w:sz w:val="24"/>
          <w:szCs w:val="24"/>
        </w:rPr>
        <w:t>средства</w:t>
      </w:r>
      <w:proofErr w:type="spellEnd"/>
      <w:r w:rsidRPr="004B0836">
        <w:rPr>
          <w:rFonts w:ascii="Times New Roman" w:eastAsia="Times New Roman" w:hAnsi="Times New Roman" w:cs="Times New Roman"/>
          <w:sz w:val="24"/>
          <w:szCs w:val="24"/>
        </w:rPr>
        <w:t xml:space="preserve"> от </w:t>
      </w:r>
      <w:proofErr w:type="spellStart"/>
      <w:r w:rsidRPr="004B0836">
        <w:rPr>
          <w:rFonts w:ascii="Times New Roman" w:eastAsia="Times New Roman" w:hAnsi="Times New Roman" w:cs="Times New Roman"/>
          <w:sz w:val="24"/>
          <w:szCs w:val="24"/>
        </w:rPr>
        <w:t>приносящей</w:t>
      </w:r>
      <w:proofErr w:type="spellEnd"/>
      <w:r w:rsidRPr="004B0836">
        <w:rPr>
          <w:rFonts w:ascii="Times New Roman" w:eastAsia="Times New Roman" w:hAnsi="Times New Roman" w:cs="Times New Roman"/>
          <w:sz w:val="24"/>
          <w:szCs w:val="24"/>
        </w:rPr>
        <w:t xml:space="preserve"> доход </w:t>
      </w:r>
      <w:proofErr w:type="spellStart"/>
      <w:r w:rsidRPr="004B0836">
        <w:rPr>
          <w:rFonts w:ascii="Times New Roman" w:eastAsia="Times New Roman" w:hAnsi="Times New Roman" w:cs="Times New Roman"/>
          <w:sz w:val="24"/>
          <w:szCs w:val="24"/>
        </w:rPr>
        <w:t>деятельности</w:t>
      </w:r>
      <w:proofErr w:type="spellEnd"/>
      <w:r w:rsidRPr="004B0836">
        <w:rPr>
          <w:rFonts w:ascii="Times New Roman" w:eastAsia="Times New Roman" w:hAnsi="Times New Roman" w:cs="Times New Roman"/>
          <w:sz w:val="24"/>
          <w:szCs w:val="24"/>
        </w:rPr>
        <w:t>)</w:t>
      </w:r>
    </w:p>
    <w:p w:rsidR="008508C3" w:rsidRPr="004B0836" w:rsidRDefault="008508C3" w:rsidP="008508C3">
      <w:pPr>
        <w:spacing w:after="225" w:line="240" w:lineRule="auto"/>
        <w:rPr>
          <w:rFonts w:ascii="Times New Roman" w:eastAsia="Times New Roman" w:hAnsi="Times New Roman" w:cs="Times New Roman"/>
          <w:sz w:val="24"/>
          <w:szCs w:val="24"/>
        </w:rPr>
      </w:pPr>
    </w:p>
    <w:tbl>
      <w:tblPr>
        <w:tblStyle w:val="a9"/>
        <w:tblW w:w="0" w:type="auto"/>
        <w:tblLook w:val="04A0"/>
      </w:tblPr>
      <w:tblGrid>
        <w:gridCol w:w="3227"/>
        <w:gridCol w:w="1984"/>
        <w:gridCol w:w="2103"/>
        <w:gridCol w:w="2031"/>
      </w:tblGrid>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Содержание деятельности</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Сроки</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Ответственный</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Ожидаемые результаты</w:t>
            </w:r>
          </w:p>
        </w:tc>
      </w:tr>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Разработка и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утверждение плана </w:t>
            </w:r>
          </w:p>
          <w:p w:rsidR="008508C3"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деятельности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Ресурсного проекта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2020-2021 учебный год</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сентябрь 2020</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План деятельности Ресурсного проекта</w:t>
            </w:r>
          </w:p>
        </w:tc>
      </w:tr>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lastRenderedPageBreak/>
              <w:t xml:space="preserve">Анкетирование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воспитателей МДОУ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города с целью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выявления затруднений,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потребностей и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образовательных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запросов педагогов </w:t>
            </w:r>
            <w:proofErr w:type="gramStart"/>
            <w:r w:rsidRPr="00951E97">
              <w:rPr>
                <w:rFonts w:ascii="Times New Roman" w:hAnsi="Times New Roman" w:cs="Times New Roman"/>
                <w:sz w:val="24"/>
                <w:szCs w:val="24"/>
              </w:rPr>
              <w:t>по</w:t>
            </w:r>
            <w:proofErr w:type="gramEnd"/>
            <w:r w:rsidRPr="00951E97">
              <w:rPr>
                <w:rFonts w:ascii="Times New Roman" w:hAnsi="Times New Roman" w:cs="Times New Roman"/>
                <w:sz w:val="24"/>
                <w:szCs w:val="24"/>
              </w:rPr>
              <w:t xml:space="preserve">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данной теме.</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ежегодно</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Анкеты</w:t>
            </w:r>
          </w:p>
          <w:p w:rsidR="008508C3" w:rsidRPr="00951E97" w:rsidRDefault="008508C3" w:rsidP="00A47A02">
            <w:pPr>
              <w:rPr>
                <w:rFonts w:ascii="Times New Roman" w:hAnsi="Times New Roman" w:cs="Times New Roman"/>
                <w:sz w:val="24"/>
                <w:szCs w:val="24"/>
              </w:rPr>
            </w:pPr>
          </w:p>
          <w:p w:rsidR="008508C3" w:rsidRPr="00951E97" w:rsidRDefault="008508C3" w:rsidP="00A47A02">
            <w:pPr>
              <w:rPr>
                <w:rFonts w:ascii="Times New Roman" w:hAnsi="Times New Roman" w:cs="Times New Roman"/>
                <w:sz w:val="24"/>
                <w:szCs w:val="24"/>
              </w:rPr>
            </w:pPr>
          </w:p>
        </w:tc>
      </w:tr>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Оформление раздела </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«Ресурсный проект» </w:t>
            </w:r>
            <w:proofErr w:type="gramStart"/>
            <w:r w:rsidRPr="00951E97">
              <w:rPr>
                <w:rFonts w:ascii="Times New Roman" w:hAnsi="Times New Roman" w:cs="Times New Roman"/>
                <w:sz w:val="24"/>
                <w:szCs w:val="24"/>
              </w:rPr>
              <w:t>на</w:t>
            </w:r>
            <w:proofErr w:type="gramEnd"/>
            <w:r w:rsidRPr="00951E97">
              <w:rPr>
                <w:rFonts w:ascii="Times New Roman" w:hAnsi="Times New Roman" w:cs="Times New Roman"/>
                <w:sz w:val="24"/>
                <w:szCs w:val="24"/>
              </w:rPr>
              <w:t xml:space="preserve"> </w:t>
            </w:r>
          </w:p>
          <w:p w:rsidR="008508C3" w:rsidRPr="00951E97" w:rsidRDefault="008508C3" w:rsidP="00A47A02">
            <w:pPr>
              <w:rPr>
                <w:rFonts w:ascii="Times New Roman" w:hAnsi="Times New Roman" w:cs="Times New Roman"/>
                <w:sz w:val="24"/>
                <w:szCs w:val="24"/>
              </w:rPr>
            </w:pPr>
            <w:proofErr w:type="gramStart"/>
            <w:r w:rsidRPr="00951E97">
              <w:rPr>
                <w:rFonts w:ascii="Times New Roman" w:hAnsi="Times New Roman" w:cs="Times New Roman"/>
                <w:sz w:val="24"/>
                <w:szCs w:val="24"/>
              </w:rPr>
              <w:t>сайте</w:t>
            </w:r>
            <w:proofErr w:type="gramEnd"/>
            <w:r w:rsidRPr="00951E97">
              <w:rPr>
                <w:rFonts w:ascii="Times New Roman" w:hAnsi="Times New Roman" w:cs="Times New Roman"/>
                <w:sz w:val="24"/>
                <w:szCs w:val="24"/>
              </w:rPr>
              <w:t xml:space="preserve"> ДОУ</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октябрь 2020</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Информация</w:t>
            </w:r>
          </w:p>
        </w:tc>
      </w:tr>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Ведение раздела «Ресурсный проект» на сайте ДОУ и оформление наглядной информации: буклеты, памятки для педагогов, программки</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постоянно</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 xml:space="preserve">Педагоги ДОУ </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Наглядная информация</w:t>
            </w:r>
          </w:p>
        </w:tc>
      </w:tr>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Обеспечение открытости и доступности информации о работе Ресурсного центра»</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постоянно</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Размещение информации в открытом доступе на сайте ДОУ</w:t>
            </w:r>
          </w:p>
        </w:tc>
      </w:tr>
      <w:tr w:rsidR="008508C3" w:rsidRPr="00951E97"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eastAsia="Times New Roman" w:hAnsi="Times New Roman" w:cs="Times New Roman"/>
                <w:sz w:val="24"/>
                <w:szCs w:val="24"/>
              </w:rPr>
              <w:t>Курсовая подготовка и (или) профессиональная переподготовка кадров в области реализации ИКТ, а также дистанционного обучения</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октябрь 2020 – май 2021</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jc w:val="center"/>
              <w:rPr>
                <w:rFonts w:ascii="Times New Roman" w:hAnsi="Times New Roman" w:cs="Times New Roman"/>
                <w:sz w:val="24"/>
                <w:szCs w:val="24"/>
              </w:rPr>
            </w:pPr>
            <w:r w:rsidRPr="00951E97">
              <w:rPr>
                <w:rFonts w:ascii="Times New Roman" w:hAnsi="Times New Roman" w:cs="Times New Roman"/>
                <w:sz w:val="24"/>
                <w:szCs w:val="24"/>
              </w:rPr>
              <w:t>Увеличение числа участников</w:t>
            </w:r>
          </w:p>
        </w:tc>
      </w:tr>
      <w:tr w:rsidR="008508C3" w:rsidRPr="00951E97" w:rsidTr="00A47A02">
        <w:tc>
          <w:tcPr>
            <w:tcW w:w="3227" w:type="dxa"/>
          </w:tcPr>
          <w:p w:rsidR="008508C3" w:rsidRPr="00951E97" w:rsidRDefault="008508C3" w:rsidP="00A47A02">
            <w:pPr>
              <w:pStyle w:val="ac"/>
              <w:shd w:val="clear" w:color="auto" w:fill="FFFFFF"/>
              <w:spacing w:before="0" w:beforeAutospacing="0" w:after="0" w:afterAutospacing="0"/>
              <w:jc w:val="both"/>
            </w:pPr>
            <w:r w:rsidRPr="00951E97">
              <w:t>Организация мастер-классов для педагогов по реализации информационно-коммуникационных технологий;</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октябрь 2021 – май 2022</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Увеличение числа участников</w:t>
            </w:r>
          </w:p>
        </w:tc>
      </w:tr>
      <w:tr w:rsidR="008508C3" w:rsidRPr="00951E97" w:rsidTr="00A47A02">
        <w:tc>
          <w:tcPr>
            <w:tcW w:w="3227" w:type="dxa"/>
          </w:tcPr>
          <w:p w:rsidR="008508C3" w:rsidRPr="00951E97" w:rsidRDefault="008508C3" w:rsidP="00A47A02">
            <w:pPr>
              <w:shd w:val="clear" w:color="auto" w:fill="FFFFFF"/>
              <w:rPr>
                <w:rFonts w:ascii="Times New Roman" w:eastAsia="Times New Roman" w:hAnsi="Times New Roman" w:cs="Times New Roman"/>
                <w:sz w:val="24"/>
                <w:szCs w:val="24"/>
              </w:rPr>
            </w:pPr>
            <w:r w:rsidRPr="00951E97">
              <w:rPr>
                <w:rFonts w:ascii="Times New Roman" w:eastAsia="Times New Roman" w:hAnsi="Times New Roman" w:cs="Times New Roman"/>
                <w:sz w:val="24"/>
                <w:szCs w:val="24"/>
              </w:rPr>
              <w:t>Создан банк  компьютерных обучающих программ, дидактических и методических материалов по использованию информационных технологий в работе ДОУ;</w:t>
            </w:r>
          </w:p>
          <w:p w:rsidR="008508C3" w:rsidRPr="00951E97" w:rsidRDefault="008508C3" w:rsidP="00A47A02">
            <w:pPr>
              <w:pStyle w:val="ac"/>
              <w:shd w:val="clear" w:color="auto" w:fill="FFFFFF"/>
              <w:spacing w:before="0" w:beforeAutospacing="0" w:after="0" w:afterAutospacing="0"/>
              <w:jc w:val="both"/>
            </w:pPr>
            <w:r w:rsidRPr="00951E97">
              <w:t>Обновлено комплексно-тематическое планирование ДОУ;</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май 2022</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Информация</w:t>
            </w:r>
          </w:p>
        </w:tc>
      </w:tr>
      <w:tr w:rsidR="008508C3" w:rsidRPr="00951E97" w:rsidTr="00A47A02">
        <w:tc>
          <w:tcPr>
            <w:tcW w:w="3227" w:type="dxa"/>
          </w:tcPr>
          <w:p w:rsidR="008508C3" w:rsidRPr="00951E97" w:rsidRDefault="008508C3" w:rsidP="00A47A02">
            <w:pPr>
              <w:pStyle w:val="ac"/>
              <w:shd w:val="clear" w:color="auto" w:fill="FFFFFF"/>
              <w:spacing w:before="0" w:beforeAutospacing="0" w:after="0" w:afterAutospacing="0"/>
              <w:jc w:val="both"/>
            </w:pPr>
            <w:r w:rsidRPr="00951E97">
              <w:t>Участие педагогов в конференциях и семинарах; профессиональных конкурсах;</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апрель 2020– май 2022</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Увеличение числа участников</w:t>
            </w:r>
          </w:p>
        </w:tc>
      </w:tr>
      <w:tr w:rsidR="008508C3" w:rsidRPr="00951E97" w:rsidTr="00A47A02">
        <w:tc>
          <w:tcPr>
            <w:tcW w:w="3227" w:type="dxa"/>
          </w:tcPr>
          <w:p w:rsidR="008508C3" w:rsidRPr="00951E97" w:rsidRDefault="008508C3" w:rsidP="00A47A02">
            <w:pPr>
              <w:pStyle w:val="ac"/>
              <w:shd w:val="clear" w:color="auto" w:fill="FFFFFF"/>
              <w:spacing w:before="0" w:beforeAutospacing="0" w:after="0" w:afterAutospacing="0"/>
              <w:jc w:val="both"/>
            </w:pPr>
            <w:r w:rsidRPr="00951E97">
              <w:t xml:space="preserve">Организация на базе ДОУ практических мероприятий для родителей и педагогической </w:t>
            </w:r>
            <w:r w:rsidRPr="00951E97">
              <w:lastRenderedPageBreak/>
              <w:t>общественности с показом непосредственно образовательной деятельности.</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lastRenderedPageBreak/>
              <w:t>сентябрь 2021 – май 2022</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Увеличение числа участников</w:t>
            </w:r>
          </w:p>
        </w:tc>
      </w:tr>
      <w:tr w:rsidR="008508C3" w:rsidRPr="00951E97" w:rsidTr="00A47A02">
        <w:tc>
          <w:tcPr>
            <w:tcW w:w="3227" w:type="dxa"/>
          </w:tcPr>
          <w:p w:rsidR="008508C3" w:rsidRPr="00951E97" w:rsidRDefault="008508C3" w:rsidP="00A47A02">
            <w:pPr>
              <w:shd w:val="clear" w:color="auto" w:fill="FFFFFF"/>
              <w:rPr>
                <w:rFonts w:ascii="Times New Roman" w:eastAsia="Times New Roman" w:hAnsi="Times New Roman" w:cs="Times New Roman"/>
                <w:sz w:val="24"/>
                <w:szCs w:val="24"/>
              </w:rPr>
            </w:pPr>
            <w:r w:rsidRPr="00951E97">
              <w:rPr>
                <w:rFonts w:ascii="Times New Roman" w:eastAsia="Times New Roman" w:hAnsi="Times New Roman" w:cs="Times New Roman"/>
                <w:sz w:val="24"/>
                <w:szCs w:val="24"/>
              </w:rPr>
              <w:lastRenderedPageBreak/>
              <w:t>Совместная деятельность педагогов и детей посредством «</w:t>
            </w:r>
            <w:r w:rsidRPr="00951E97">
              <w:rPr>
                <w:rFonts w:ascii="Times New Roman" w:eastAsia="Times New Roman" w:hAnsi="Times New Roman" w:cs="Times New Roman"/>
                <w:sz w:val="24"/>
                <w:szCs w:val="24"/>
                <w:lang w:val="en-US"/>
              </w:rPr>
              <w:t>LEGO</w:t>
            </w:r>
            <w:r w:rsidRPr="00951E97">
              <w:rPr>
                <w:rFonts w:ascii="Times New Roman" w:eastAsia="Times New Roman" w:hAnsi="Times New Roman" w:cs="Times New Roman"/>
                <w:sz w:val="24"/>
                <w:szCs w:val="24"/>
              </w:rPr>
              <w:t xml:space="preserve"> конструктора»</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постоянно</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Педагоги ДОУ</w:t>
            </w:r>
          </w:p>
        </w:tc>
        <w:tc>
          <w:tcPr>
            <w:tcW w:w="2031"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Увеличение числа участников</w:t>
            </w:r>
          </w:p>
        </w:tc>
      </w:tr>
      <w:tr w:rsidR="008508C3" w:rsidRPr="00010E09" w:rsidTr="00A47A02">
        <w:tc>
          <w:tcPr>
            <w:tcW w:w="3227"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Организация и проведение на уровне ДОУ конкурсов, выставок, проектов, фестивалей конструирования</w:t>
            </w:r>
          </w:p>
        </w:tc>
        <w:tc>
          <w:tcPr>
            <w:tcW w:w="1984"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май 2021- май 2022</w:t>
            </w:r>
          </w:p>
        </w:tc>
        <w:tc>
          <w:tcPr>
            <w:tcW w:w="2103" w:type="dxa"/>
          </w:tcPr>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Ст</w:t>
            </w:r>
            <w:proofErr w:type="gramStart"/>
            <w:r w:rsidRPr="00951E97">
              <w:rPr>
                <w:rFonts w:ascii="Times New Roman" w:hAnsi="Times New Roman" w:cs="Times New Roman"/>
                <w:sz w:val="24"/>
                <w:szCs w:val="24"/>
              </w:rPr>
              <w:t>.в</w:t>
            </w:r>
            <w:proofErr w:type="gramEnd"/>
            <w:r w:rsidRPr="00951E97">
              <w:rPr>
                <w:rFonts w:ascii="Times New Roman" w:hAnsi="Times New Roman" w:cs="Times New Roman"/>
                <w:sz w:val="24"/>
                <w:szCs w:val="24"/>
              </w:rPr>
              <w:t>оспитатель</w:t>
            </w:r>
          </w:p>
          <w:p w:rsidR="008508C3" w:rsidRPr="00951E97"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Педагоги ДОУ</w:t>
            </w:r>
          </w:p>
        </w:tc>
        <w:tc>
          <w:tcPr>
            <w:tcW w:w="2031" w:type="dxa"/>
          </w:tcPr>
          <w:p w:rsidR="008508C3" w:rsidRPr="00010E09" w:rsidRDefault="008508C3" w:rsidP="00A47A02">
            <w:pPr>
              <w:rPr>
                <w:rFonts w:ascii="Times New Roman" w:hAnsi="Times New Roman" w:cs="Times New Roman"/>
                <w:sz w:val="24"/>
                <w:szCs w:val="24"/>
              </w:rPr>
            </w:pPr>
            <w:r w:rsidRPr="00951E97">
              <w:rPr>
                <w:rFonts w:ascii="Times New Roman" w:hAnsi="Times New Roman" w:cs="Times New Roman"/>
                <w:sz w:val="24"/>
                <w:szCs w:val="24"/>
              </w:rPr>
              <w:t>Увеличение числа участников</w:t>
            </w:r>
          </w:p>
        </w:tc>
      </w:tr>
    </w:tbl>
    <w:p w:rsidR="008508C3" w:rsidRPr="004B0836" w:rsidRDefault="008508C3" w:rsidP="008508C3">
      <w:pPr>
        <w:spacing w:after="225" w:line="240" w:lineRule="auto"/>
        <w:rPr>
          <w:rFonts w:ascii="Times New Roman" w:eastAsia="Times New Roman" w:hAnsi="Times New Roman" w:cs="Times New Roman"/>
          <w:sz w:val="24"/>
          <w:szCs w:val="24"/>
        </w:rPr>
      </w:pPr>
    </w:p>
    <w:p w:rsidR="008508C3" w:rsidRPr="004B0836" w:rsidRDefault="008508C3" w:rsidP="008508C3">
      <w:pPr>
        <w:spacing w:after="225" w:line="240" w:lineRule="auto"/>
        <w:rPr>
          <w:rFonts w:ascii="Times New Roman" w:eastAsia="Times New Roman" w:hAnsi="Times New Roman" w:cs="Times New Roman"/>
          <w:sz w:val="24"/>
          <w:szCs w:val="24"/>
        </w:rPr>
      </w:pPr>
      <w:r w:rsidRPr="004B0836">
        <w:rPr>
          <w:rFonts w:ascii="Times New Roman" w:eastAsia="Times New Roman" w:hAnsi="Times New Roman" w:cs="Times New Roman"/>
          <w:sz w:val="24"/>
          <w:szCs w:val="24"/>
        </w:rPr>
        <w:t> </w:t>
      </w:r>
    </w:p>
    <w:p w:rsidR="008508C3" w:rsidRPr="004B0836" w:rsidRDefault="008508C3" w:rsidP="008508C3">
      <w:pPr>
        <w:spacing w:after="225" w:line="240" w:lineRule="auto"/>
        <w:rPr>
          <w:rFonts w:ascii="Times New Roman" w:eastAsia="Times New Roman" w:hAnsi="Times New Roman" w:cs="Times New Roman"/>
          <w:sz w:val="24"/>
          <w:szCs w:val="24"/>
        </w:rPr>
      </w:pPr>
      <w:r w:rsidRPr="004B0836">
        <w:rPr>
          <w:rFonts w:ascii="Times New Roman" w:eastAsia="Times New Roman" w:hAnsi="Times New Roman" w:cs="Times New Roman"/>
          <w:sz w:val="24"/>
          <w:szCs w:val="24"/>
        </w:rPr>
        <w:t> </w:t>
      </w:r>
    </w:p>
    <w:p w:rsidR="008508C3" w:rsidRDefault="008508C3" w:rsidP="008508C3">
      <w:pPr>
        <w:jc w:val="both"/>
        <w:rPr>
          <w:rFonts w:ascii="Times New Roman" w:hAnsi="Times New Roman" w:cs="Times New Roman"/>
          <w:sz w:val="28"/>
          <w:szCs w:val="28"/>
        </w:rPr>
      </w:pPr>
    </w:p>
    <w:p w:rsidR="008508C3" w:rsidRDefault="008508C3" w:rsidP="008508C3">
      <w:pPr>
        <w:jc w:val="both"/>
        <w:rPr>
          <w:rFonts w:ascii="Times New Roman" w:hAnsi="Times New Roman" w:cs="Times New Roman"/>
          <w:sz w:val="28"/>
          <w:szCs w:val="28"/>
        </w:rPr>
      </w:pPr>
    </w:p>
    <w:p w:rsidR="008508C3" w:rsidRDefault="008508C3" w:rsidP="008508C3">
      <w:pPr>
        <w:jc w:val="both"/>
        <w:rPr>
          <w:rFonts w:ascii="Times New Roman" w:hAnsi="Times New Roman" w:cs="Times New Roman"/>
          <w:sz w:val="28"/>
          <w:szCs w:val="28"/>
        </w:rPr>
      </w:pPr>
    </w:p>
    <w:p w:rsidR="008508C3" w:rsidRPr="00CB67D3" w:rsidRDefault="008508C3" w:rsidP="008508C3">
      <w:pPr>
        <w:rPr>
          <w:rFonts w:ascii="Times New Roman" w:hAnsi="Times New Roman" w:cs="Times New Roman"/>
          <w:sz w:val="28"/>
          <w:szCs w:val="28"/>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000023" w:rsidRDefault="00000023" w:rsidP="00000023">
      <w:pPr>
        <w:tabs>
          <w:tab w:val="left" w:pos="6083"/>
        </w:tabs>
        <w:rPr>
          <w:lang w:val="ru-RU"/>
        </w:rPr>
      </w:pPr>
    </w:p>
    <w:p w:rsidR="00535BE5" w:rsidRDefault="00535BE5" w:rsidP="00535BE5">
      <w:pPr>
        <w:jc w:val="both"/>
        <w:rPr>
          <w:lang w:val="ru-RU"/>
        </w:rPr>
      </w:pPr>
      <w:r w:rsidRPr="00535BE5">
        <w:rPr>
          <w:lang w:val="ru-RU"/>
        </w:rPr>
        <w:t xml:space="preserve"> </w:t>
      </w:r>
    </w:p>
    <w:sectPr w:rsidR="00535BE5" w:rsidSect="008508C3">
      <w:headerReference w:type="even" r:id="rId19"/>
      <w:headerReference w:type="default" r:id="rId20"/>
      <w:footerReference w:type="even" r:id="rId21"/>
      <w:footerReference w:type="default" r:id="rId22"/>
      <w:headerReference w:type="first" r:id="rId23"/>
      <w:footerReference w:type="first" r:id="rId24"/>
      <w:pgSz w:w="11906" w:h="16838"/>
      <w:pgMar w:top="1418" w:right="850" w:bottom="850"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393" w:rsidRDefault="00E31393" w:rsidP="00D94AC3">
      <w:pPr>
        <w:spacing w:after="0" w:line="240" w:lineRule="auto"/>
      </w:pPr>
      <w:r>
        <w:separator/>
      </w:r>
    </w:p>
  </w:endnote>
  <w:endnote w:type="continuationSeparator" w:id="0">
    <w:p w:rsidR="00E31393" w:rsidRDefault="00E31393" w:rsidP="00D94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C3" w:rsidRDefault="008508C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C3" w:rsidRDefault="008508C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C3" w:rsidRDefault="008508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393" w:rsidRDefault="00E31393" w:rsidP="00D94AC3">
      <w:pPr>
        <w:spacing w:after="0" w:line="240" w:lineRule="auto"/>
      </w:pPr>
      <w:r>
        <w:separator/>
      </w:r>
    </w:p>
  </w:footnote>
  <w:footnote w:type="continuationSeparator" w:id="0">
    <w:p w:rsidR="00E31393" w:rsidRDefault="00E31393" w:rsidP="00D94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C3" w:rsidRDefault="008508C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3" w:rsidRPr="00D94AC3" w:rsidRDefault="00D94AC3" w:rsidP="00D94AC3">
    <w:pPr>
      <w:pStyle w:val="a5"/>
    </w:pPr>
    <w:r>
      <w:rPr>
        <w:noProof/>
        <w:lang w:val="ru-RU" w:eastAsia="ru-RU"/>
      </w:rPr>
      <w:drawing>
        <wp:anchor distT="0" distB="0" distL="114300" distR="114300" simplePos="0" relativeHeight="251658240" behindDoc="1" locked="0" layoutInCell="1" allowOverlap="1">
          <wp:simplePos x="0" y="0"/>
          <wp:positionH relativeFrom="column">
            <wp:posOffset>-899795</wp:posOffset>
          </wp:positionH>
          <wp:positionV relativeFrom="paragraph">
            <wp:posOffset>-449580</wp:posOffset>
          </wp:positionV>
          <wp:extent cx="7617924" cy="10775676"/>
          <wp:effectExtent l="0" t="0" r="254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17924" cy="1077567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C3" w:rsidRDefault="008508C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364"/>
    <w:multiLevelType w:val="hybridMultilevel"/>
    <w:tmpl w:val="395CC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B865D8"/>
    <w:multiLevelType w:val="multilevel"/>
    <w:tmpl w:val="7A766A3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C3C1F"/>
    <w:multiLevelType w:val="multilevel"/>
    <w:tmpl w:val="4A02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34600B"/>
    <w:multiLevelType w:val="multilevel"/>
    <w:tmpl w:val="B108F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A31A03"/>
    <w:multiLevelType w:val="multilevel"/>
    <w:tmpl w:val="10B08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BD3C65"/>
    <w:multiLevelType w:val="hybridMultilevel"/>
    <w:tmpl w:val="04DA842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94AC3"/>
    <w:rsid w:val="00000023"/>
    <w:rsid w:val="00063977"/>
    <w:rsid w:val="000C501F"/>
    <w:rsid w:val="001118C6"/>
    <w:rsid w:val="00137AA6"/>
    <w:rsid w:val="001C12A7"/>
    <w:rsid w:val="001D6804"/>
    <w:rsid w:val="002E4CAF"/>
    <w:rsid w:val="002F3EB2"/>
    <w:rsid w:val="00345A2F"/>
    <w:rsid w:val="003F1D72"/>
    <w:rsid w:val="00444EF9"/>
    <w:rsid w:val="00492A1D"/>
    <w:rsid w:val="00535BE5"/>
    <w:rsid w:val="00540495"/>
    <w:rsid w:val="00541AE7"/>
    <w:rsid w:val="00576FDD"/>
    <w:rsid w:val="0063499B"/>
    <w:rsid w:val="00686AF2"/>
    <w:rsid w:val="00701AC1"/>
    <w:rsid w:val="00716717"/>
    <w:rsid w:val="0076266F"/>
    <w:rsid w:val="008508C3"/>
    <w:rsid w:val="008A5D36"/>
    <w:rsid w:val="0092000B"/>
    <w:rsid w:val="00A23FAA"/>
    <w:rsid w:val="00A834AC"/>
    <w:rsid w:val="00AF416E"/>
    <w:rsid w:val="00B15DC9"/>
    <w:rsid w:val="00BB24B1"/>
    <w:rsid w:val="00BC5918"/>
    <w:rsid w:val="00BC7129"/>
    <w:rsid w:val="00BE5180"/>
    <w:rsid w:val="00BF33EC"/>
    <w:rsid w:val="00CC50B6"/>
    <w:rsid w:val="00CF44EB"/>
    <w:rsid w:val="00D94AC3"/>
    <w:rsid w:val="00E31393"/>
    <w:rsid w:val="00EB39BF"/>
    <w:rsid w:val="00EF3F47"/>
    <w:rsid w:val="00F14058"/>
    <w:rsid w:val="00F62FF6"/>
    <w:rsid w:val="00FA3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4A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AC3"/>
    <w:rPr>
      <w:rFonts w:ascii="Tahoma" w:hAnsi="Tahoma" w:cs="Tahoma"/>
      <w:sz w:val="16"/>
      <w:szCs w:val="16"/>
    </w:rPr>
  </w:style>
  <w:style w:type="paragraph" w:styleId="a5">
    <w:name w:val="header"/>
    <w:basedOn w:val="a"/>
    <w:link w:val="a6"/>
    <w:uiPriority w:val="99"/>
    <w:unhideWhenUsed/>
    <w:rsid w:val="00D94AC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94AC3"/>
  </w:style>
  <w:style w:type="paragraph" w:styleId="a7">
    <w:name w:val="footer"/>
    <w:basedOn w:val="a"/>
    <w:link w:val="a8"/>
    <w:uiPriority w:val="99"/>
    <w:unhideWhenUsed/>
    <w:rsid w:val="00D94AC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94AC3"/>
  </w:style>
  <w:style w:type="table" w:styleId="a9">
    <w:name w:val="Table Grid"/>
    <w:basedOn w:val="a1"/>
    <w:uiPriority w:val="39"/>
    <w:rsid w:val="008508C3"/>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8508C3"/>
    <w:rPr>
      <w:color w:val="0000FF"/>
      <w:u w:val="single"/>
    </w:rPr>
  </w:style>
  <w:style w:type="paragraph" w:styleId="ab">
    <w:name w:val="No Spacing"/>
    <w:uiPriority w:val="1"/>
    <w:qFormat/>
    <w:rsid w:val="008508C3"/>
    <w:pPr>
      <w:spacing w:after="0" w:line="240" w:lineRule="auto"/>
    </w:pPr>
    <w:rPr>
      <w:rFonts w:eastAsiaTheme="minorEastAsia"/>
      <w:lang w:val="ru-RU" w:eastAsia="ru-RU"/>
    </w:rPr>
  </w:style>
  <w:style w:type="paragraph" w:styleId="ac">
    <w:name w:val="Normal (Web)"/>
    <w:basedOn w:val="a"/>
    <w:uiPriority w:val="99"/>
    <w:unhideWhenUsed/>
    <w:rsid w:val="008508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basedOn w:val="a0"/>
    <w:uiPriority w:val="22"/>
    <w:qFormat/>
    <w:rsid w:val="008508C3"/>
    <w:rPr>
      <w:b/>
      <w:bCs/>
    </w:rPr>
  </w:style>
  <w:style w:type="character" w:styleId="ae">
    <w:name w:val="Emphasis"/>
    <w:basedOn w:val="a0"/>
    <w:uiPriority w:val="20"/>
    <w:qFormat/>
    <w:rsid w:val="008508C3"/>
    <w:rPr>
      <w:i/>
      <w:iCs/>
    </w:rPr>
  </w:style>
  <w:style w:type="paragraph" w:styleId="af">
    <w:name w:val="List Paragraph"/>
    <w:basedOn w:val="a"/>
    <w:uiPriority w:val="34"/>
    <w:qFormat/>
    <w:rsid w:val="008508C3"/>
    <w:pPr>
      <w:spacing w:after="160" w:line="259" w:lineRule="auto"/>
      <w:ind w:left="720"/>
      <w:contextualSpacing/>
    </w:pPr>
    <w:rPr>
      <w:rFonts w:eastAsiaTheme="minorEastAsia"/>
      <w:lang w:val="ru-RU" w:eastAsia="ru-RU"/>
    </w:rPr>
  </w:style>
  <w:style w:type="paragraph" w:customStyle="1" w:styleId="1">
    <w:name w:val="Абзац списка1"/>
    <w:aliases w:val="литература"/>
    <w:basedOn w:val="a"/>
    <w:link w:val="af0"/>
    <w:qFormat/>
    <w:rsid w:val="008508C3"/>
    <w:pPr>
      <w:ind w:left="720"/>
      <w:contextualSpacing/>
    </w:pPr>
    <w:rPr>
      <w:rFonts w:ascii="Times New Roman" w:eastAsia="Times New Roman" w:hAnsi="Times New Roman" w:cs="Times New Roman"/>
      <w:sz w:val="24"/>
      <w:szCs w:val="24"/>
      <w:lang w:val="ru-RU" w:eastAsia="ru-RU"/>
    </w:rPr>
  </w:style>
  <w:style w:type="character" w:customStyle="1" w:styleId="af0">
    <w:name w:val="Абзац списка Знак"/>
    <w:aliases w:val="литература Знак,Абзац списка1 Знак"/>
    <w:link w:val="1"/>
    <w:rsid w:val="008508C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4A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AC3"/>
    <w:rPr>
      <w:rFonts w:ascii="Tahoma" w:hAnsi="Tahoma" w:cs="Tahoma"/>
      <w:sz w:val="16"/>
      <w:szCs w:val="16"/>
    </w:rPr>
  </w:style>
  <w:style w:type="paragraph" w:styleId="a5">
    <w:name w:val="header"/>
    <w:basedOn w:val="a"/>
    <w:link w:val="a6"/>
    <w:uiPriority w:val="99"/>
    <w:unhideWhenUsed/>
    <w:rsid w:val="00D94AC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94AC3"/>
  </w:style>
  <w:style w:type="paragraph" w:styleId="a7">
    <w:name w:val="footer"/>
    <w:basedOn w:val="a"/>
    <w:link w:val="a8"/>
    <w:uiPriority w:val="99"/>
    <w:unhideWhenUsed/>
    <w:rsid w:val="00D94AC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94A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398@eduekb.ru"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s398.caduk.ru"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2597</Words>
  <Characters>14807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USER</cp:lastModifiedBy>
  <cp:revision>4</cp:revision>
  <cp:lastPrinted>2012-01-09T18:40:00Z</cp:lastPrinted>
  <dcterms:created xsi:type="dcterms:W3CDTF">2012-01-09T18:49:00Z</dcterms:created>
  <dcterms:modified xsi:type="dcterms:W3CDTF">2020-10-23T12:40:00Z</dcterms:modified>
</cp:coreProperties>
</file>