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283" w:rsidRPr="00B37283" w:rsidRDefault="00B37283" w:rsidP="00B37283">
      <w:pPr>
        <w:jc w:val="center"/>
        <w:rPr>
          <w:i/>
          <w:color w:val="4F6228" w:themeColor="accent3" w:themeShade="80"/>
        </w:rPr>
      </w:pPr>
      <w:r w:rsidRPr="00B37283">
        <w:rPr>
          <w:i/>
          <w:color w:val="4F6228" w:themeColor="accent3" w:themeShade="80"/>
        </w:rPr>
        <w:t>Безопасность дорожного движения</w:t>
      </w:r>
    </w:p>
    <w:p w:rsidR="00B37283" w:rsidRDefault="00B37283" w:rsidP="00B37283">
      <w:r>
        <w:t xml:space="preserve">Обеспечение </w:t>
      </w:r>
      <w:r>
        <w:t>безопасности</w:t>
      </w:r>
      <w:r>
        <w:t xml:space="preserve"> </w:t>
      </w:r>
      <w:r>
        <w:t>дорожного</w:t>
      </w:r>
      <w:r>
        <w:t xml:space="preserve"> </w:t>
      </w:r>
      <w:r>
        <w:t>движения</w:t>
      </w:r>
      <w:r>
        <w:t xml:space="preserve"> — деятельность, направленная на предупреждение причин возникновения дорожно-транспортных происшествий, снижение тяжести их последствий.</w:t>
      </w:r>
    </w:p>
    <w:p w:rsidR="00E3297B" w:rsidRDefault="00B37283" w:rsidP="00B37283">
      <w:r>
        <w:t>По российскому законодательству безопасность дорожного движения — состояние данного процесса, отражающее степень защищённости его участников от дорожно-транспортных происшествий и их последствий</w:t>
      </w:r>
    </w:p>
    <w:p w:rsidR="00B37283" w:rsidRDefault="00B37283" w:rsidP="00B37283">
      <w:r w:rsidRPr="00B37283">
        <w:t>Дорожно-транспортное происшествие (ДТП) —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грузы, либо причинён иной материальный ущерб (говорят также о безрельсовом транспорте). То есть исключаются, например, дорожные происшествия с участием только пешеходов (упал на дороге, сбит толпой</w:t>
      </w:r>
      <w:r>
        <w:t xml:space="preserve"> и т. п.)</w:t>
      </w:r>
    </w:p>
    <w:p w:rsidR="00B37283" w:rsidRPr="00B37283" w:rsidRDefault="00B37283" w:rsidP="00B37283">
      <w:pPr>
        <w:rPr>
          <w:b/>
          <w:i/>
        </w:rPr>
      </w:pPr>
      <w:r w:rsidRPr="00B37283">
        <w:rPr>
          <w:b/>
          <w:i/>
        </w:rPr>
        <w:t>Меры обеспечения безопасности</w:t>
      </w:r>
    </w:p>
    <w:p w:rsidR="00B37283" w:rsidRDefault="00B37283" w:rsidP="00B37283">
      <w:r>
        <w:t>Различают активные меры, которые должны предотвратить аварии, и пассивные меры, направленные на уменьшение последствий аварий.</w:t>
      </w:r>
    </w:p>
    <w:p w:rsidR="00B37283" w:rsidRDefault="00B37283" w:rsidP="00B37283"/>
    <w:p w:rsidR="00B37283" w:rsidRPr="00B37283" w:rsidRDefault="00B37283" w:rsidP="00B37283">
      <w:pPr>
        <w:jc w:val="center"/>
        <w:rPr>
          <w:i/>
          <w:color w:val="4F6228" w:themeColor="accent3" w:themeShade="80"/>
        </w:rPr>
      </w:pPr>
      <w:r w:rsidRPr="00B37283">
        <w:rPr>
          <w:i/>
          <w:color w:val="4F6228" w:themeColor="accent3" w:themeShade="80"/>
        </w:rPr>
        <w:t>К активным мерам относят:</w:t>
      </w:r>
    </w:p>
    <w:p w:rsidR="00B37283" w:rsidRPr="00B37283" w:rsidRDefault="00B37283" w:rsidP="00B37283">
      <w:pPr>
        <w:jc w:val="center"/>
        <w:rPr>
          <w:i/>
          <w:color w:val="4F6228" w:themeColor="accent3" w:themeShade="80"/>
        </w:rPr>
      </w:pPr>
    </w:p>
    <w:p w:rsidR="00B37283" w:rsidRDefault="00B37283" w:rsidP="00B37283">
      <w:pPr>
        <w:pStyle w:val="a3"/>
        <w:numPr>
          <w:ilvl w:val="0"/>
          <w:numId w:val="1"/>
        </w:numPr>
      </w:pPr>
      <w:r>
        <w:t>Разумное проектирование и расположение объектов дорожной сети.</w:t>
      </w:r>
    </w:p>
    <w:p w:rsidR="00B37283" w:rsidRDefault="00B37283" w:rsidP="00B37283">
      <w:pPr>
        <w:pStyle w:val="a3"/>
        <w:numPr>
          <w:ilvl w:val="0"/>
          <w:numId w:val="1"/>
        </w:numPr>
      </w:pPr>
      <w:r>
        <w:t>Изучение влияния конструкции дороги на вероятность аварии.</w:t>
      </w:r>
    </w:p>
    <w:p w:rsidR="00B37283" w:rsidRDefault="00B37283" w:rsidP="00B37283">
      <w:pPr>
        <w:pStyle w:val="a3"/>
        <w:numPr>
          <w:ilvl w:val="0"/>
          <w:numId w:val="1"/>
        </w:numPr>
      </w:pPr>
      <w:r>
        <w:t>Совершенствование организации движения.</w:t>
      </w:r>
    </w:p>
    <w:p w:rsidR="00B37283" w:rsidRDefault="00B37283" w:rsidP="00B37283">
      <w:pPr>
        <w:pStyle w:val="a3"/>
        <w:numPr>
          <w:ilvl w:val="0"/>
          <w:numId w:val="1"/>
        </w:numPr>
      </w:pPr>
      <w:r>
        <w:t>Правила дорожного движения.</w:t>
      </w:r>
    </w:p>
    <w:p w:rsidR="00B37283" w:rsidRDefault="00B37283" w:rsidP="00B37283">
      <w:pPr>
        <w:pStyle w:val="a3"/>
        <w:numPr>
          <w:ilvl w:val="0"/>
          <w:numId w:val="1"/>
        </w:numPr>
      </w:pPr>
      <w:r>
        <w:t>Контроль над соблюдением правил дорожного движения.</w:t>
      </w:r>
    </w:p>
    <w:p w:rsidR="00B37283" w:rsidRDefault="00B37283" w:rsidP="00B37283">
      <w:pPr>
        <w:pStyle w:val="a3"/>
        <w:numPr>
          <w:ilvl w:val="0"/>
          <w:numId w:val="1"/>
        </w:numPr>
      </w:pPr>
      <w:r>
        <w:t>Обязательное прохождение государственного техосмотра.</w:t>
      </w:r>
    </w:p>
    <w:p w:rsidR="00B37283" w:rsidRPr="00B37283" w:rsidRDefault="00B37283" w:rsidP="00B37283">
      <w:pPr>
        <w:jc w:val="center"/>
        <w:rPr>
          <w:i/>
          <w:color w:val="4F6228" w:themeColor="accent3" w:themeShade="80"/>
        </w:rPr>
      </w:pPr>
      <w:r w:rsidRPr="00B37283">
        <w:rPr>
          <w:i/>
          <w:color w:val="4F6228" w:themeColor="accent3" w:themeShade="80"/>
        </w:rPr>
        <w:t>К пассивным мерам относят:</w:t>
      </w:r>
    </w:p>
    <w:p w:rsidR="00B37283" w:rsidRDefault="00B37283" w:rsidP="00B37283"/>
    <w:p w:rsidR="00B37283" w:rsidRDefault="00B37283" w:rsidP="00B37283">
      <w:r>
        <w:t>Совершенствование технических средств, транспортных средств и средств индивидуальной защиты:</w:t>
      </w:r>
    </w:p>
    <w:p w:rsidR="00B37283" w:rsidRDefault="00B37283" w:rsidP="00B37283">
      <w:pPr>
        <w:pStyle w:val="a3"/>
        <w:numPr>
          <w:ilvl w:val="0"/>
          <w:numId w:val="2"/>
        </w:numPr>
      </w:pPr>
      <w:r>
        <w:t xml:space="preserve">обустройство автомобиля </w:t>
      </w:r>
      <w:proofErr w:type="spellStart"/>
      <w:r>
        <w:t>наибóльшим</w:t>
      </w:r>
      <w:proofErr w:type="spellEnd"/>
      <w:r>
        <w:t xml:space="preserve"> количеством подушек безопасности, использование ремней безопасности, подголовников и детских кресел; повышение жёсткости кузова, а также применение усиливающих элементов в передней, задней и боковых частях кузова.</w:t>
      </w:r>
    </w:p>
    <w:p w:rsidR="00B37283" w:rsidRDefault="00B37283" w:rsidP="00B37283">
      <w:pPr>
        <w:pStyle w:val="a3"/>
        <w:numPr>
          <w:ilvl w:val="0"/>
          <w:numId w:val="2"/>
        </w:numPr>
      </w:pPr>
      <w:r>
        <w:t>Использование приспособлений для защиты пешеходов.</w:t>
      </w:r>
    </w:p>
    <w:p w:rsidR="00B37283" w:rsidRPr="00B37283" w:rsidRDefault="00B37283" w:rsidP="00B37283">
      <w:pPr>
        <w:rPr>
          <w:b/>
          <w:i/>
          <w:color w:val="4F6228" w:themeColor="accent3" w:themeShade="80"/>
        </w:rPr>
      </w:pPr>
      <w:r w:rsidRPr="00B37283">
        <w:rPr>
          <w:b/>
          <w:i/>
          <w:color w:val="4F6228" w:themeColor="accent3" w:themeShade="80"/>
        </w:rPr>
        <w:t>Правила дорожного движения</w:t>
      </w:r>
    </w:p>
    <w:p w:rsidR="00B37283" w:rsidRDefault="00B37283" w:rsidP="00B37283">
      <w:bookmarkStart w:id="0" w:name="_GoBack"/>
      <w:bookmarkEnd w:id="0"/>
      <w:r>
        <w:t>Правила дорожного движения подробно описывают условия безопасного движения. Много внимания уделяется ограничению скорости. Сказано о необходимости соблюдать необходимый интервал движения, но нормативно он не определён</w:t>
      </w:r>
    </w:p>
    <w:sectPr w:rsidR="00B37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C36A6"/>
    <w:multiLevelType w:val="hybridMultilevel"/>
    <w:tmpl w:val="1708D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7B339D"/>
    <w:multiLevelType w:val="hybridMultilevel"/>
    <w:tmpl w:val="E37A6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283"/>
    <w:rsid w:val="00003AEA"/>
    <w:rsid w:val="00092C31"/>
    <w:rsid w:val="000A4E3D"/>
    <w:rsid w:val="000C560B"/>
    <w:rsid w:val="00181DB0"/>
    <w:rsid w:val="001B3744"/>
    <w:rsid w:val="00231E3A"/>
    <w:rsid w:val="002576E7"/>
    <w:rsid w:val="002F1107"/>
    <w:rsid w:val="00371ED3"/>
    <w:rsid w:val="004742F4"/>
    <w:rsid w:val="004B5092"/>
    <w:rsid w:val="00510C84"/>
    <w:rsid w:val="006E043E"/>
    <w:rsid w:val="0079239D"/>
    <w:rsid w:val="007F0D82"/>
    <w:rsid w:val="008F46BC"/>
    <w:rsid w:val="00903A46"/>
    <w:rsid w:val="009B3615"/>
    <w:rsid w:val="00A52745"/>
    <w:rsid w:val="00AB3925"/>
    <w:rsid w:val="00B32D7C"/>
    <w:rsid w:val="00B37283"/>
    <w:rsid w:val="00B65918"/>
    <w:rsid w:val="00BC2878"/>
    <w:rsid w:val="00C70383"/>
    <w:rsid w:val="00DE6770"/>
    <w:rsid w:val="00E3297B"/>
    <w:rsid w:val="00E34F8F"/>
    <w:rsid w:val="00EE39E5"/>
    <w:rsid w:val="00F13515"/>
    <w:rsid w:val="00F13BE8"/>
    <w:rsid w:val="00FD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2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Павлова</dc:creator>
  <cp:lastModifiedBy>Надежда Павлова</cp:lastModifiedBy>
  <cp:revision>1</cp:revision>
  <dcterms:created xsi:type="dcterms:W3CDTF">2017-11-06T10:59:00Z</dcterms:created>
  <dcterms:modified xsi:type="dcterms:W3CDTF">2017-11-06T11:11:00Z</dcterms:modified>
</cp:coreProperties>
</file>